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8D0F59" w14:textId="75FB5520" w:rsidR="00014DBC" w:rsidRPr="00894D5A" w:rsidRDefault="00014DBC" w:rsidP="00014DBC">
      <w:pPr>
        <w:ind w:left="720" w:right="547"/>
        <w:jc w:val="center"/>
        <w:rPr>
          <w:rFonts w:ascii="Times New Roman" w:hAnsi="Times New Roman" w:cs="Times New Roman"/>
          <w:b/>
          <w:sz w:val="26"/>
          <w:szCs w:val="26"/>
        </w:rPr>
      </w:pPr>
      <w:r w:rsidRPr="00894D5A">
        <w:rPr>
          <w:rFonts w:ascii="Times New Roman" w:hAnsi="Times New Roman" w:cs="Times New Roman"/>
          <w:b/>
          <w:sz w:val="26"/>
          <w:szCs w:val="26"/>
        </w:rPr>
        <w:t>OR</w:t>
      </w:r>
      <w:r w:rsidR="00557B87" w:rsidRPr="00894D5A">
        <w:rPr>
          <w:rFonts w:ascii="Times New Roman" w:hAnsi="Times New Roman" w:cs="Times New Roman"/>
          <w:b/>
          <w:sz w:val="26"/>
          <w:szCs w:val="26"/>
        </w:rPr>
        <w:t>D</w:t>
      </w:r>
      <w:r w:rsidR="003C1DD5" w:rsidRPr="00894D5A">
        <w:rPr>
          <w:rFonts w:ascii="Times New Roman" w:hAnsi="Times New Roman" w:cs="Times New Roman"/>
          <w:b/>
          <w:sz w:val="26"/>
          <w:szCs w:val="26"/>
        </w:rPr>
        <w:t>INANCE NO. 202</w:t>
      </w:r>
      <w:r w:rsidR="00424708">
        <w:rPr>
          <w:rFonts w:ascii="Times New Roman" w:hAnsi="Times New Roman" w:cs="Times New Roman"/>
          <w:b/>
          <w:sz w:val="26"/>
          <w:szCs w:val="26"/>
        </w:rPr>
        <w:t>2</w:t>
      </w:r>
      <w:r w:rsidR="003C1DD5" w:rsidRPr="00894D5A">
        <w:rPr>
          <w:rFonts w:ascii="Times New Roman" w:hAnsi="Times New Roman" w:cs="Times New Roman"/>
          <w:b/>
          <w:sz w:val="26"/>
          <w:szCs w:val="26"/>
        </w:rPr>
        <w:t>-</w:t>
      </w:r>
      <w:r w:rsidR="00EB5CB3">
        <w:rPr>
          <w:rFonts w:ascii="Times New Roman" w:hAnsi="Times New Roman" w:cs="Times New Roman"/>
          <w:b/>
          <w:sz w:val="26"/>
          <w:szCs w:val="26"/>
        </w:rPr>
        <w:t>001</w:t>
      </w:r>
    </w:p>
    <w:p w14:paraId="3A92820E" w14:textId="77777777" w:rsidR="00014DBC" w:rsidRPr="00894D5A" w:rsidRDefault="00014DBC" w:rsidP="00014DBC">
      <w:pPr>
        <w:ind w:left="720" w:right="547"/>
        <w:jc w:val="center"/>
        <w:rPr>
          <w:rFonts w:ascii="Times New Roman" w:hAnsi="Times New Roman" w:cs="Times New Roman"/>
          <w:b/>
          <w:sz w:val="26"/>
          <w:szCs w:val="26"/>
        </w:rPr>
      </w:pPr>
      <w:r w:rsidRPr="00894D5A">
        <w:rPr>
          <w:rFonts w:ascii="Times New Roman" w:hAnsi="Times New Roman" w:cs="Times New Roman"/>
          <w:b/>
          <w:sz w:val="26"/>
          <w:szCs w:val="26"/>
        </w:rPr>
        <w:t>TOWNSHIP OF EAST WINDSOR</w:t>
      </w:r>
    </w:p>
    <w:p w14:paraId="219419D2" w14:textId="77777777" w:rsidR="00014DBC" w:rsidRPr="00894D5A" w:rsidRDefault="00014DBC" w:rsidP="00014DBC">
      <w:pPr>
        <w:ind w:left="720" w:right="547"/>
        <w:jc w:val="center"/>
        <w:rPr>
          <w:rFonts w:ascii="Times New Roman" w:hAnsi="Times New Roman" w:cs="Times New Roman"/>
          <w:b/>
          <w:sz w:val="26"/>
          <w:szCs w:val="26"/>
        </w:rPr>
      </w:pPr>
      <w:r w:rsidRPr="00894D5A">
        <w:rPr>
          <w:rFonts w:ascii="Times New Roman" w:hAnsi="Times New Roman" w:cs="Times New Roman"/>
          <w:b/>
          <w:sz w:val="26"/>
          <w:szCs w:val="26"/>
        </w:rPr>
        <w:t>COUNTY OF MERCER</w:t>
      </w:r>
    </w:p>
    <w:p w14:paraId="49AF52BF" w14:textId="77777777" w:rsidR="00014DBC" w:rsidRPr="00894D5A" w:rsidRDefault="00014DBC" w:rsidP="00014DBC">
      <w:pPr>
        <w:ind w:left="720" w:right="547"/>
        <w:jc w:val="center"/>
        <w:rPr>
          <w:rFonts w:ascii="Times New Roman" w:hAnsi="Times New Roman" w:cs="Times New Roman"/>
          <w:b/>
          <w:sz w:val="26"/>
          <w:szCs w:val="26"/>
        </w:rPr>
      </w:pPr>
    </w:p>
    <w:p w14:paraId="660651D6" w14:textId="77777777" w:rsidR="00014DBC" w:rsidRPr="00894D5A" w:rsidRDefault="00014DBC" w:rsidP="00014DBC">
      <w:pPr>
        <w:ind w:left="720" w:right="547"/>
        <w:jc w:val="center"/>
        <w:rPr>
          <w:rFonts w:ascii="Times New Roman" w:hAnsi="Times New Roman" w:cs="Times New Roman"/>
          <w:b/>
          <w:sz w:val="26"/>
          <w:szCs w:val="26"/>
        </w:rPr>
      </w:pPr>
    </w:p>
    <w:p w14:paraId="64261A07" w14:textId="105C34EF" w:rsidR="003C1DD5" w:rsidRPr="00894D5A" w:rsidRDefault="00EB5CB3" w:rsidP="00014DBC">
      <w:pPr>
        <w:ind w:left="720" w:right="547"/>
        <w:jc w:val="center"/>
        <w:rPr>
          <w:rFonts w:ascii="Times New Roman" w:hAnsi="Times New Roman" w:cs="Times New Roman"/>
          <w:b/>
          <w:sz w:val="26"/>
          <w:szCs w:val="26"/>
        </w:rPr>
      </w:pPr>
      <w:r w:rsidRPr="00EB5CB3">
        <w:rPr>
          <w:rFonts w:ascii="Times New Roman" w:hAnsi="Times New Roman" w:cs="Times New Roman"/>
          <w:b/>
          <w:sz w:val="26"/>
          <w:szCs w:val="26"/>
        </w:rPr>
        <w:t>AN ORDINANCE TO REPEAL AND REPLACE A PORTION OF CHAPTER 22, “TECHNICAL STANDARDS FOR THE CONSTRUCTION OF IMPROVEMENTS”, AND CHAPTER 19A</w:t>
      </w:r>
      <w:proofErr w:type="gramStart"/>
      <w:r w:rsidRPr="00EB5CB3">
        <w:rPr>
          <w:rFonts w:ascii="Times New Roman" w:hAnsi="Times New Roman" w:cs="Times New Roman"/>
          <w:b/>
          <w:sz w:val="26"/>
          <w:szCs w:val="26"/>
        </w:rPr>
        <w:t>,”SITE</w:t>
      </w:r>
      <w:proofErr w:type="gramEnd"/>
      <w:r w:rsidRPr="00EB5CB3">
        <w:rPr>
          <w:rFonts w:ascii="Times New Roman" w:hAnsi="Times New Roman" w:cs="Times New Roman"/>
          <w:b/>
          <w:sz w:val="26"/>
          <w:szCs w:val="26"/>
        </w:rPr>
        <w:t xml:space="preserve"> PLAN REVIEW”, OF THE REVISED GENERAL ORDINANCES OF THE TOWNSHIP OF EAST WINDSOR, TO INCORPORATE NEW JERSEY STORMWATER CONTROL PROVISIONS</w:t>
      </w:r>
    </w:p>
    <w:p w14:paraId="1EFF171B" w14:textId="77777777" w:rsidR="00014DBC" w:rsidRPr="00894D5A" w:rsidRDefault="00014DBC" w:rsidP="00014DBC">
      <w:pPr>
        <w:ind w:left="720" w:right="547"/>
        <w:jc w:val="center"/>
        <w:rPr>
          <w:rFonts w:ascii="Times New Roman" w:hAnsi="Times New Roman" w:cs="Times New Roman"/>
          <w:b/>
          <w:sz w:val="26"/>
          <w:szCs w:val="26"/>
        </w:rPr>
      </w:pPr>
    </w:p>
    <w:p w14:paraId="3B262F1D" w14:textId="77777777" w:rsidR="00014DBC" w:rsidRPr="00894D5A" w:rsidRDefault="00014DBC" w:rsidP="00C33D38">
      <w:pPr>
        <w:ind w:left="720" w:right="547" w:firstLine="720"/>
        <w:rPr>
          <w:rFonts w:ascii="Times New Roman" w:hAnsi="Times New Roman" w:cs="Times New Roman"/>
          <w:sz w:val="22"/>
          <w:szCs w:val="22"/>
        </w:rPr>
      </w:pPr>
      <w:r w:rsidRPr="00894D5A">
        <w:rPr>
          <w:rFonts w:ascii="Times New Roman" w:hAnsi="Times New Roman" w:cs="Times New Roman"/>
          <w:b/>
          <w:sz w:val="26"/>
          <w:szCs w:val="26"/>
        </w:rPr>
        <w:t xml:space="preserve">WHEREAS, </w:t>
      </w:r>
      <w:r w:rsidRPr="00894D5A">
        <w:rPr>
          <w:rFonts w:ascii="Times New Roman" w:hAnsi="Times New Roman" w:cs="Times New Roman"/>
          <w:sz w:val="22"/>
          <w:szCs w:val="22"/>
        </w:rPr>
        <w:t>East Windsor Township has been designated a Tier A community under the State of New Jersey Municipal Stormwater Regulation Program; and</w:t>
      </w:r>
    </w:p>
    <w:p w14:paraId="42EA503D" w14:textId="77777777" w:rsidR="00014DBC" w:rsidRPr="00894D5A" w:rsidRDefault="00014DBC" w:rsidP="00014DBC">
      <w:pPr>
        <w:ind w:left="720" w:right="547"/>
        <w:rPr>
          <w:rFonts w:ascii="Times New Roman" w:hAnsi="Times New Roman" w:cs="Times New Roman"/>
          <w:sz w:val="26"/>
          <w:szCs w:val="26"/>
        </w:rPr>
      </w:pPr>
    </w:p>
    <w:p w14:paraId="321512CC" w14:textId="77777777" w:rsidR="00014DBC" w:rsidRPr="00894D5A" w:rsidRDefault="00014DBC" w:rsidP="00C33D38">
      <w:pPr>
        <w:ind w:left="720" w:right="547" w:firstLine="720"/>
        <w:rPr>
          <w:rFonts w:ascii="Times New Roman" w:hAnsi="Times New Roman" w:cs="Times New Roman"/>
          <w:sz w:val="22"/>
          <w:szCs w:val="22"/>
        </w:rPr>
      </w:pPr>
      <w:r w:rsidRPr="00894D5A">
        <w:rPr>
          <w:rFonts w:ascii="Times New Roman" w:hAnsi="Times New Roman" w:cs="Times New Roman"/>
          <w:b/>
          <w:sz w:val="26"/>
          <w:szCs w:val="26"/>
        </w:rPr>
        <w:t xml:space="preserve">WHEREAS, </w:t>
      </w:r>
      <w:r w:rsidRPr="00894D5A">
        <w:rPr>
          <w:rFonts w:ascii="Times New Roman" w:hAnsi="Times New Roman" w:cs="Times New Roman"/>
          <w:sz w:val="22"/>
          <w:szCs w:val="22"/>
        </w:rPr>
        <w:t>East Windsor Township has applied for and received a Tier A Municipal Stormwater General Permit with an effective date of April 1, 2004; and</w:t>
      </w:r>
    </w:p>
    <w:p w14:paraId="6D7EDF64" w14:textId="77777777" w:rsidR="00014DBC" w:rsidRPr="00894D5A" w:rsidRDefault="00014DBC" w:rsidP="00014DBC">
      <w:pPr>
        <w:ind w:left="720" w:right="547"/>
        <w:rPr>
          <w:rFonts w:ascii="Times New Roman" w:hAnsi="Times New Roman" w:cs="Times New Roman"/>
          <w:sz w:val="22"/>
          <w:szCs w:val="22"/>
        </w:rPr>
      </w:pPr>
    </w:p>
    <w:p w14:paraId="374D03E1" w14:textId="77777777" w:rsidR="00014DBC" w:rsidRPr="00894D5A" w:rsidRDefault="00014DBC" w:rsidP="00C33D38">
      <w:pPr>
        <w:ind w:left="720" w:right="547" w:firstLine="720"/>
        <w:rPr>
          <w:rFonts w:ascii="Times New Roman" w:hAnsi="Times New Roman" w:cs="Times New Roman"/>
          <w:sz w:val="22"/>
          <w:szCs w:val="22"/>
        </w:rPr>
      </w:pPr>
      <w:r w:rsidRPr="00894D5A">
        <w:rPr>
          <w:rFonts w:ascii="Times New Roman" w:hAnsi="Times New Roman" w:cs="Times New Roman"/>
          <w:b/>
          <w:sz w:val="26"/>
          <w:szCs w:val="26"/>
        </w:rPr>
        <w:t xml:space="preserve">WHEREAS, </w:t>
      </w:r>
      <w:r w:rsidRPr="00894D5A">
        <w:rPr>
          <w:rFonts w:ascii="Times New Roman" w:hAnsi="Times New Roman" w:cs="Times New Roman"/>
          <w:sz w:val="22"/>
          <w:szCs w:val="22"/>
        </w:rPr>
        <w:t>East Windsor Township’s permit requires the Township to adopt a Stormwater Control Ordinance after adoption of a Municipal Stormwater Management Plan.</w:t>
      </w:r>
    </w:p>
    <w:p w14:paraId="209A8EA8" w14:textId="77777777" w:rsidR="00014DBC" w:rsidRPr="00894D5A" w:rsidRDefault="00014DBC" w:rsidP="00014DBC">
      <w:pPr>
        <w:ind w:left="720" w:right="547"/>
        <w:rPr>
          <w:rFonts w:ascii="Times New Roman" w:hAnsi="Times New Roman" w:cs="Times New Roman"/>
          <w:sz w:val="22"/>
          <w:szCs w:val="22"/>
        </w:rPr>
      </w:pPr>
      <w:r w:rsidRPr="00894D5A">
        <w:rPr>
          <w:rFonts w:ascii="Times New Roman" w:hAnsi="Times New Roman" w:cs="Times New Roman"/>
          <w:sz w:val="22"/>
          <w:szCs w:val="22"/>
        </w:rPr>
        <w:tab/>
      </w:r>
    </w:p>
    <w:p w14:paraId="645F742F" w14:textId="39F9A470" w:rsidR="00014DBC" w:rsidRPr="00894D5A" w:rsidRDefault="00014DBC" w:rsidP="00014DBC">
      <w:pPr>
        <w:ind w:left="720" w:right="547"/>
        <w:rPr>
          <w:rFonts w:ascii="Times New Roman" w:hAnsi="Times New Roman" w:cs="Times New Roman"/>
          <w:sz w:val="22"/>
          <w:szCs w:val="22"/>
        </w:rPr>
      </w:pPr>
      <w:r w:rsidRPr="00894D5A">
        <w:rPr>
          <w:rFonts w:ascii="Times New Roman" w:hAnsi="Times New Roman" w:cs="Times New Roman"/>
          <w:b/>
          <w:sz w:val="26"/>
          <w:szCs w:val="26"/>
        </w:rPr>
        <w:tab/>
      </w:r>
      <w:r w:rsidR="00C33D38" w:rsidRPr="00894D5A">
        <w:rPr>
          <w:rFonts w:ascii="Times New Roman" w:hAnsi="Times New Roman" w:cs="Times New Roman"/>
          <w:b/>
          <w:sz w:val="26"/>
          <w:szCs w:val="26"/>
        </w:rPr>
        <w:tab/>
      </w:r>
      <w:r w:rsidRPr="00894D5A">
        <w:rPr>
          <w:rFonts w:ascii="Times New Roman" w:hAnsi="Times New Roman" w:cs="Times New Roman"/>
          <w:b/>
          <w:sz w:val="26"/>
          <w:szCs w:val="26"/>
        </w:rPr>
        <w:t xml:space="preserve">NOW, THEREFORE, BE IT ORDAINED </w:t>
      </w:r>
      <w:r w:rsidRPr="00894D5A">
        <w:rPr>
          <w:rFonts w:ascii="Times New Roman" w:hAnsi="Times New Roman" w:cs="Times New Roman"/>
          <w:sz w:val="22"/>
          <w:szCs w:val="22"/>
        </w:rPr>
        <w:t>by the Township Council of the Township of East Windsor, in the County of Mercer, State of New Jersey that the Revised General Ordinances of the Township of East Windsor are hereby amended as follows:</w:t>
      </w:r>
    </w:p>
    <w:p w14:paraId="715657B5" w14:textId="77777777" w:rsidR="003C1DD5" w:rsidRPr="00894D5A" w:rsidRDefault="003C1DD5" w:rsidP="00014DBC">
      <w:pPr>
        <w:ind w:left="720" w:right="547"/>
        <w:rPr>
          <w:rFonts w:ascii="Times New Roman" w:hAnsi="Times New Roman" w:cs="Times New Roman"/>
          <w:sz w:val="22"/>
          <w:szCs w:val="22"/>
        </w:rPr>
      </w:pPr>
    </w:p>
    <w:p w14:paraId="186FB304" w14:textId="53399270" w:rsidR="003C1DD5" w:rsidRPr="00894D5A" w:rsidRDefault="003C1DD5" w:rsidP="00014DBC">
      <w:pPr>
        <w:ind w:left="720" w:right="547"/>
        <w:rPr>
          <w:rFonts w:ascii="Times New Roman" w:hAnsi="Times New Roman" w:cs="Times New Roman"/>
          <w:sz w:val="22"/>
          <w:szCs w:val="22"/>
        </w:rPr>
      </w:pPr>
      <w:r w:rsidRPr="00894D5A">
        <w:rPr>
          <w:rFonts w:ascii="Times New Roman" w:hAnsi="Times New Roman" w:cs="Times New Roman"/>
          <w:b/>
          <w:sz w:val="22"/>
          <w:szCs w:val="22"/>
        </w:rPr>
        <w:t>Section 1.</w:t>
      </w:r>
      <w:r w:rsidRPr="00894D5A">
        <w:rPr>
          <w:rFonts w:ascii="Times New Roman" w:hAnsi="Times New Roman" w:cs="Times New Roman"/>
          <w:sz w:val="22"/>
          <w:szCs w:val="22"/>
        </w:rPr>
        <w:t xml:space="preserve">  Chapter 22 </w:t>
      </w:r>
      <w:proofErr w:type="gramStart"/>
      <w:r w:rsidRPr="00894D5A">
        <w:rPr>
          <w:rFonts w:ascii="Times New Roman" w:hAnsi="Times New Roman" w:cs="Times New Roman"/>
          <w:sz w:val="22"/>
          <w:szCs w:val="22"/>
        </w:rPr>
        <w:t>entitled,  “</w:t>
      </w:r>
      <w:proofErr w:type="gramEnd"/>
      <w:r w:rsidRPr="00894D5A">
        <w:rPr>
          <w:rFonts w:ascii="Times New Roman" w:hAnsi="Times New Roman" w:cs="Times New Roman"/>
          <w:sz w:val="22"/>
          <w:szCs w:val="22"/>
        </w:rPr>
        <w:t xml:space="preserve"> Technical Standards for the Construction Improvements”, Section 10 entitles, “Storm Drainage Flow and Facilities”, Subsection 10.5 entitled, “Detention/Retention Facilities” and Subsection 10.6 entitled. “Outflow </w:t>
      </w:r>
      <w:proofErr w:type="gramStart"/>
      <w:r w:rsidRPr="00894D5A">
        <w:rPr>
          <w:rFonts w:ascii="Times New Roman" w:hAnsi="Times New Roman" w:cs="Times New Roman"/>
          <w:sz w:val="22"/>
          <w:szCs w:val="22"/>
        </w:rPr>
        <w:t>From</w:t>
      </w:r>
      <w:proofErr w:type="gramEnd"/>
      <w:r w:rsidRPr="00894D5A">
        <w:rPr>
          <w:rFonts w:ascii="Times New Roman" w:hAnsi="Times New Roman" w:cs="Times New Roman"/>
          <w:sz w:val="22"/>
          <w:szCs w:val="22"/>
        </w:rPr>
        <w:t xml:space="preserve"> Drainage Not to Affect Quality Standards” and Subsection 10.7 entitled, “Maintenance of Detention/Retention Basins” are hereby repealed.</w:t>
      </w:r>
    </w:p>
    <w:p w14:paraId="25193601" w14:textId="77777777" w:rsidR="003C1DD5" w:rsidRPr="00894D5A" w:rsidRDefault="003C1DD5" w:rsidP="00014DBC">
      <w:pPr>
        <w:ind w:left="720" w:right="547"/>
        <w:rPr>
          <w:rFonts w:ascii="Times New Roman" w:hAnsi="Times New Roman" w:cs="Times New Roman"/>
          <w:sz w:val="22"/>
          <w:szCs w:val="22"/>
        </w:rPr>
      </w:pPr>
    </w:p>
    <w:p w14:paraId="62B3B6DD" w14:textId="0263EC71" w:rsidR="003C1DD5" w:rsidRPr="00894D5A" w:rsidRDefault="003C1DD5" w:rsidP="00014DBC">
      <w:pPr>
        <w:ind w:left="720" w:right="547"/>
        <w:rPr>
          <w:rFonts w:ascii="Times New Roman" w:hAnsi="Times New Roman" w:cs="Times New Roman"/>
          <w:sz w:val="22"/>
          <w:szCs w:val="22"/>
        </w:rPr>
      </w:pPr>
      <w:r w:rsidRPr="00894D5A">
        <w:rPr>
          <w:rFonts w:ascii="Times New Roman" w:hAnsi="Times New Roman" w:cs="Times New Roman"/>
          <w:b/>
          <w:sz w:val="22"/>
          <w:szCs w:val="22"/>
        </w:rPr>
        <w:t>Section 2.</w:t>
      </w:r>
      <w:r w:rsidRPr="00894D5A">
        <w:rPr>
          <w:rFonts w:ascii="Times New Roman" w:hAnsi="Times New Roman" w:cs="Times New Roman"/>
          <w:sz w:val="22"/>
          <w:szCs w:val="22"/>
        </w:rPr>
        <w:t xml:space="preserve">  Chapter 22 entitled, “Technical Standards for the Construction Improvements” Subsection 10A entitled “Stormwater Control” is hereby added as follows</w:t>
      </w:r>
    </w:p>
    <w:p w14:paraId="3CF90EE8" w14:textId="77777777" w:rsidR="00014DBC" w:rsidRDefault="00014DBC" w:rsidP="00014DBC">
      <w:pPr>
        <w:ind w:left="720" w:right="547"/>
        <w:rPr>
          <w:b/>
          <w:sz w:val="26"/>
          <w:szCs w:val="26"/>
        </w:rPr>
      </w:pPr>
    </w:p>
    <w:p w14:paraId="3B294D4C" w14:textId="77777777" w:rsidR="00014DBC" w:rsidRDefault="00014DBC">
      <w:pPr>
        <w:rPr>
          <w:rFonts w:ascii="Calibri" w:hAnsi="Calibri"/>
          <w:b/>
          <w:bCs/>
          <w:smallCaps/>
          <w:color w:val="1F497D"/>
          <w:sz w:val="52"/>
          <w:szCs w:val="52"/>
        </w:rPr>
      </w:pPr>
    </w:p>
    <w:p w14:paraId="3F8865DB" w14:textId="77777777" w:rsidR="00014DBC" w:rsidRDefault="00014DBC">
      <w:pPr>
        <w:rPr>
          <w:rFonts w:ascii="Calibri" w:hAnsi="Calibri"/>
          <w:b/>
          <w:bCs/>
          <w:smallCaps/>
          <w:color w:val="1F497D"/>
          <w:sz w:val="52"/>
          <w:szCs w:val="52"/>
        </w:rPr>
      </w:pPr>
    </w:p>
    <w:p w14:paraId="4DAC87FD" w14:textId="77777777" w:rsidR="007116C6" w:rsidRDefault="007116C6" w:rsidP="00E86E9C">
      <w:pPr>
        <w:contextualSpacing/>
        <w:jc w:val="center"/>
        <w:rPr>
          <w:rFonts w:ascii="Calibri" w:hAnsi="Calibri"/>
          <w:b/>
          <w:bCs/>
          <w:smallCaps/>
          <w:color w:val="1F497D"/>
          <w:sz w:val="52"/>
          <w:szCs w:val="52"/>
        </w:rPr>
      </w:pPr>
    </w:p>
    <w:p w14:paraId="36B8043F" w14:textId="77777777" w:rsidR="00894D5A" w:rsidRDefault="00894D5A" w:rsidP="00E86E9C">
      <w:pPr>
        <w:contextualSpacing/>
        <w:jc w:val="center"/>
        <w:rPr>
          <w:rFonts w:ascii="Calibri" w:hAnsi="Calibri"/>
          <w:b/>
          <w:bCs/>
          <w:smallCaps/>
          <w:color w:val="1F497D"/>
          <w:sz w:val="52"/>
          <w:szCs w:val="52"/>
        </w:rPr>
      </w:pPr>
    </w:p>
    <w:p w14:paraId="6EE9DB42" w14:textId="6C4ACD87" w:rsidR="007116C6" w:rsidRPr="00424708" w:rsidRDefault="007116C6" w:rsidP="00E86E9C">
      <w:pPr>
        <w:contextualSpacing/>
        <w:jc w:val="center"/>
        <w:rPr>
          <w:rFonts w:ascii="Calibri" w:hAnsi="Calibri"/>
          <w:b/>
          <w:bCs/>
          <w:smallCaps/>
          <w:sz w:val="36"/>
          <w:szCs w:val="36"/>
        </w:rPr>
      </w:pPr>
      <w:r w:rsidRPr="00424708">
        <w:rPr>
          <w:rFonts w:ascii="Calibri" w:hAnsi="Calibri"/>
          <w:b/>
          <w:bCs/>
          <w:smallCaps/>
          <w:sz w:val="36"/>
          <w:szCs w:val="36"/>
        </w:rPr>
        <w:lastRenderedPageBreak/>
        <w:t xml:space="preserve">ORDINANCE </w:t>
      </w:r>
      <w:r w:rsidR="00424708" w:rsidRPr="00424708">
        <w:rPr>
          <w:rFonts w:ascii="Calibri" w:hAnsi="Calibri"/>
          <w:b/>
          <w:bCs/>
          <w:smallCaps/>
          <w:sz w:val="36"/>
          <w:szCs w:val="36"/>
        </w:rPr>
        <w:t>2022</w:t>
      </w:r>
      <w:r w:rsidRPr="00424708">
        <w:rPr>
          <w:rFonts w:ascii="Calibri" w:hAnsi="Calibri"/>
          <w:b/>
          <w:bCs/>
          <w:smallCaps/>
          <w:sz w:val="36"/>
          <w:szCs w:val="36"/>
        </w:rPr>
        <w:t>-</w:t>
      </w:r>
      <w:r w:rsidR="00EB5CB3">
        <w:rPr>
          <w:rFonts w:ascii="Calibri" w:hAnsi="Calibri"/>
          <w:b/>
          <w:bCs/>
          <w:smallCaps/>
          <w:sz w:val="36"/>
          <w:szCs w:val="36"/>
        </w:rPr>
        <w:t>001</w:t>
      </w:r>
    </w:p>
    <w:p w14:paraId="75F67390" w14:textId="77777777" w:rsidR="007116C6" w:rsidRDefault="007116C6" w:rsidP="00E86E9C">
      <w:pPr>
        <w:contextualSpacing/>
        <w:jc w:val="center"/>
        <w:rPr>
          <w:rFonts w:ascii="Calibri" w:hAnsi="Calibri"/>
          <w:b/>
          <w:bCs/>
          <w:smallCaps/>
          <w:color w:val="1F497D"/>
          <w:sz w:val="36"/>
          <w:szCs w:val="36"/>
        </w:rPr>
      </w:pPr>
    </w:p>
    <w:p w14:paraId="0ABC58D2" w14:textId="77777777" w:rsidR="007116C6" w:rsidRPr="007116C6" w:rsidRDefault="007116C6" w:rsidP="00EB5CB3">
      <w:pPr>
        <w:contextualSpacing/>
        <w:rPr>
          <w:rFonts w:ascii="Calibri" w:hAnsi="Calibri"/>
          <w:b/>
          <w:bCs/>
          <w:smallCaps/>
          <w:color w:val="1F497D"/>
          <w:sz w:val="36"/>
          <w:szCs w:val="36"/>
        </w:rPr>
      </w:pPr>
    </w:p>
    <w:p w14:paraId="6609F3DE" w14:textId="4BC99C1F" w:rsidR="00E86E9C" w:rsidRPr="0097131D" w:rsidRDefault="0097131D" w:rsidP="00E86E9C">
      <w:pPr>
        <w:contextualSpacing/>
        <w:jc w:val="center"/>
        <w:rPr>
          <w:rFonts w:cstheme="minorBidi"/>
          <w:b/>
          <w:sz w:val="36"/>
          <w:szCs w:val="36"/>
        </w:rPr>
      </w:pPr>
      <w:bookmarkStart w:id="0" w:name="_Hlk29381297"/>
      <w:bookmarkEnd w:id="0"/>
      <w:r w:rsidRPr="0097131D">
        <w:rPr>
          <w:rFonts w:cstheme="minorBidi"/>
          <w:b/>
          <w:sz w:val="36"/>
          <w:szCs w:val="36"/>
        </w:rPr>
        <w:t>TOWNSHIP OF EAST WINDSOR</w:t>
      </w:r>
    </w:p>
    <w:p w14:paraId="5D3816A5" w14:textId="45E5BFD1" w:rsidR="0097131D" w:rsidRPr="0097131D" w:rsidRDefault="0097131D" w:rsidP="00E86E9C">
      <w:pPr>
        <w:contextualSpacing/>
        <w:jc w:val="center"/>
        <w:rPr>
          <w:rFonts w:cstheme="minorBidi"/>
          <w:b/>
          <w:sz w:val="36"/>
          <w:szCs w:val="36"/>
        </w:rPr>
      </w:pPr>
      <w:r w:rsidRPr="0097131D">
        <w:rPr>
          <w:rFonts w:cstheme="minorBidi"/>
          <w:b/>
          <w:sz w:val="36"/>
          <w:szCs w:val="36"/>
        </w:rPr>
        <w:t xml:space="preserve">MERCER COUNTY </w:t>
      </w:r>
    </w:p>
    <w:p w14:paraId="1A3A13AA" w14:textId="2612DC69" w:rsidR="00E86E9C" w:rsidRDefault="0097131D" w:rsidP="00E86E9C">
      <w:pPr>
        <w:contextualSpacing/>
        <w:jc w:val="center"/>
        <w:rPr>
          <w:rFonts w:cstheme="minorBidi"/>
          <w:b/>
          <w:sz w:val="36"/>
          <w:szCs w:val="36"/>
        </w:rPr>
      </w:pPr>
      <w:r w:rsidRPr="0097131D">
        <w:rPr>
          <w:rFonts w:cstheme="minorBidi"/>
          <w:b/>
          <w:sz w:val="36"/>
          <w:szCs w:val="36"/>
        </w:rPr>
        <w:t>NEW JERSEY</w:t>
      </w:r>
    </w:p>
    <w:p w14:paraId="76A82D5A" w14:textId="77777777" w:rsidR="007116C6" w:rsidRDefault="007116C6" w:rsidP="00E86E9C">
      <w:pPr>
        <w:contextualSpacing/>
        <w:jc w:val="center"/>
        <w:rPr>
          <w:rFonts w:cstheme="minorBidi"/>
          <w:b/>
          <w:color w:val="1F497D" w:themeColor="text2"/>
          <w:sz w:val="32"/>
          <w:szCs w:val="32"/>
        </w:rPr>
      </w:pPr>
    </w:p>
    <w:p w14:paraId="41113128" w14:textId="77777777" w:rsidR="00E86E9C" w:rsidRDefault="00E86E9C" w:rsidP="00E86E9C">
      <w:pPr>
        <w:contextualSpacing/>
        <w:jc w:val="center"/>
        <w:rPr>
          <w:rFonts w:cstheme="minorBidi"/>
          <w:b/>
          <w:color w:val="1F497D" w:themeColor="text2"/>
          <w:sz w:val="32"/>
          <w:szCs w:val="32"/>
        </w:rPr>
      </w:pPr>
    </w:p>
    <w:p w14:paraId="094D4092" w14:textId="60FA1AC8" w:rsidR="0063431F" w:rsidRPr="00424708" w:rsidRDefault="0063431F" w:rsidP="00E86E9C">
      <w:pPr>
        <w:contextualSpacing/>
        <w:jc w:val="center"/>
        <w:rPr>
          <w:rFonts w:cstheme="minorBidi"/>
          <w:b/>
          <w:sz w:val="32"/>
          <w:szCs w:val="32"/>
        </w:rPr>
      </w:pPr>
      <w:r w:rsidRPr="00424708">
        <w:rPr>
          <w:rFonts w:cstheme="minorBidi"/>
          <w:b/>
          <w:sz w:val="32"/>
          <w:szCs w:val="32"/>
        </w:rPr>
        <w:t>Municipal Stormwater Control Ordinance</w:t>
      </w:r>
    </w:p>
    <w:p w14:paraId="5ED903A5" w14:textId="77777777" w:rsidR="0013382E" w:rsidRDefault="0013382E" w:rsidP="00E86E9C">
      <w:pPr>
        <w:contextualSpacing/>
        <w:jc w:val="center"/>
        <w:rPr>
          <w:rFonts w:cstheme="minorBidi"/>
          <w:b/>
          <w:color w:val="1F497D" w:themeColor="text2"/>
          <w:sz w:val="32"/>
          <w:szCs w:val="32"/>
        </w:rPr>
      </w:pPr>
    </w:p>
    <w:p w14:paraId="2CE0D753" w14:textId="77777777" w:rsidR="007116C6" w:rsidRDefault="007116C6" w:rsidP="00E86E9C">
      <w:pPr>
        <w:contextualSpacing/>
        <w:jc w:val="center"/>
        <w:rPr>
          <w:rFonts w:cstheme="minorBidi"/>
          <w:b/>
          <w:color w:val="1F497D" w:themeColor="text2"/>
          <w:sz w:val="32"/>
          <w:szCs w:val="32"/>
        </w:rPr>
      </w:pPr>
    </w:p>
    <w:p w14:paraId="65BDA272" w14:textId="5A9A5644" w:rsidR="00FC7273" w:rsidRPr="00236F8B" w:rsidRDefault="0013382E" w:rsidP="00F44D7D">
      <w:pPr>
        <w:ind w:left="720" w:right="547"/>
        <w:rPr>
          <w:rFonts w:cstheme="minorBidi"/>
          <w:sz w:val="22"/>
          <w:szCs w:val="22"/>
        </w:rPr>
      </w:pPr>
      <w:r>
        <w:rPr>
          <w:b/>
          <w:sz w:val="26"/>
          <w:szCs w:val="26"/>
        </w:rPr>
        <w:t>Section 22-10A. STORMWATER CONTROL</w:t>
      </w:r>
    </w:p>
    <w:p w14:paraId="73B2DF87" w14:textId="05BDBE8D" w:rsidR="0063431F" w:rsidRPr="00236F8B" w:rsidRDefault="0063431F" w:rsidP="0063431F">
      <w:pPr>
        <w:contextualSpacing/>
        <w:jc w:val="both"/>
        <w:rPr>
          <w:rFonts w:cstheme="minorBidi"/>
        </w:rPr>
      </w:pPr>
    </w:p>
    <w:p w14:paraId="290DAA85" w14:textId="77777777" w:rsidR="0063431F" w:rsidRPr="00236F8B" w:rsidRDefault="0063431F" w:rsidP="0063431F">
      <w:pPr>
        <w:ind w:left="1080" w:right="540"/>
      </w:pPr>
    </w:p>
    <w:p w14:paraId="0C536FDC" w14:textId="361152AF" w:rsidR="0063431F" w:rsidRPr="00236F8B" w:rsidRDefault="0097131D" w:rsidP="0063431F">
      <w:pPr>
        <w:ind w:left="720" w:right="540"/>
        <w:rPr>
          <w:b/>
          <w:sz w:val="24"/>
          <w:szCs w:val="24"/>
        </w:rPr>
      </w:pPr>
      <w:r>
        <w:rPr>
          <w:b/>
          <w:sz w:val="24"/>
          <w:szCs w:val="24"/>
        </w:rPr>
        <w:t>22-10A.1.</w:t>
      </w:r>
      <w:r w:rsidR="0063431F" w:rsidRPr="00236F8B">
        <w:rPr>
          <w:b/>
          <w:sz w:val="24"/>
          <w:szCs w:val="24"/>
        </w:rPr>
        <w:t xml:space="preserve"> </w:t>
      </w:r>
      <w:r w:rsidR="004105B6" w:rsidRPr="00236F8B">
        <w:rPr>
          <w:b/>
          <w:sz w:val="24"/>
          <w:szCs w:val="24"/>
        </w:rPr>
        <w:t>Scope and Purpose</w:t>
      </w:r>
      <w:r w:rsidR="0063431F" w:rsidRPr="00236F8B">
        <w:rPr>
          <w:b/>
          <w:sz w:val="24"/>
          <w:szCs w:val="24"/>
        </w:rPr>
        <w:t>:</w:t>
      </w:r>
    </w:p>
    <w:p w14:paraId="77F6FF98" w14:textId="77777777" w:rsidR="0063431F" w:rsidRPr="00236F8B" w:rsidRDefault="0063431F" w:rsidP="0063431F">
      <w:pPr>
        <w:ind w:left="720" w:right="540"/>
        <w:rPr>
          <w:sz w:val="16"/>
          <w:szCs w:val="16"/>
        </w:rPr>
      </w:pPr>
    </w:p>
    <w:p w14:paraId="59B85EA8" w14:textId="77777777" w:rsidR="004105B6" w:rsidRPr="00236F8B" w:rsidRDefault="004105B6" w:rsidP="005A1EC2">
      <w:pPr>
        <w:pStyle w:val="ListParagraph"/>
        <w:numPr>
          <w:ilvl w:val="0"/>
          <w:numId w:val="3"/>
        </w:numPr>
        <w:ind w:left="1080" w:right="540"/>
      </w:pPr>
      <w:r w:rsidRPr="00236F8B">
        <w:t>Policy Statement</w:t>
      </w:r>
    </w:p>
    <w:p w14:paraId="1114375D" w14:textId="77777777" w:rsidR="004105B6" w:rsidRPr="00236F8B" w:rsidRDefault="004105B6" w:rsidP="004105B6">
      <w:pPr>
        <w:ind w:left="720" w:right="540"/>
        <w:jc w:val="both"/>
        <w:rPr>
          <w:sz w:val="16"/>
          <w:szCs w:val="16"/>
        </w:rPr>
      </w:pPr>
    </w:p>
    <w:p w14:paraId="4F9CA694" w14:textId="56C78BD8" w:rsidR="0063431F" w:rsidRPr="00236F8B" w:rsidRDefault="004105B6" w:rsidP="003F5423">
      <w:pPr>
        <w:ind w:left="1080" w:right="540"/>
        <w:jc w:val="both"/>
      </w:pPr>
      <w:r w:rsidRPr="00236F8B">
        <w:rPr>
          <w:sz w:val="22"/>
          <w:szCs w:val="22"/>
        </w:rPr>
        <w:t xml:space="preserve">Flood control, groundwater recharge, and pollutant reduction </w:t>
      </w:r>
      <w:r w:rsidR="005B2021" w:rsidRPr="00236F8B">
        <w:rPr>
          <w:sz w:val="22"/>
          <w:szCs w:val="22"/>
        </w:rPr>
        <w:t xml:space="preserve">shall be achieved </w:t>
      </w:r>
      <w:r w:rsidRPr="00236F8B">
        <w:rPr>
          <w:sz w:val="22"/>
          <w:szCs w:val="22"/>
        </w:rPr>
        <w:t xml:space="preserve">through </w:t>
      </w:r>
      <w:r w:rsidR="005B2021" w:rsidRPr="00236F8B">
        <w:rPr>
          <w:sz w:val="22"/>
          <w:szCs w:val="22"/>
        </w:rPr>
        <w:t>the use of</w:t>
      </w:r>
      <w:r w:rsidR="007D25BC" w:rsidRPr="00236F8B">
        <w:rPr>
          <w:sz w:val="22"/>
          <w:szCs w:val="22"/>
        </w:rPr>
        <w:t xml:space="preserve"> stormwater management measures, including green</w:t>
      </w:r>
      <w:r w:rsidR="005B4A7E" w:rsidRPr="00236F8B">
        <w:rPr>
          <w:sz w:val="22"/>
          <w:szCs w:val="22"/>
        </w:rPr>
        <w:t xml:space="preserve"> infrastruct</w:t>
      </w:r>
      <w:r w:rsidR="000F28A2" w:rsidRPr="00236F8B">
        <w:rPr>
          <w:sz w:val="22"/>
          <w:szCs w:val="22"/>
        </w:rPr>
        <w:t>ur</w:t>
      </w:r>
      <w:r w:rsidR="005B4A7E" w:rsidRPr="00236F8B">
        <w:rPr>
          <w:sz w:val="22"/>
          <w:szCs w:val="22"/>
        </w:rPr>
        <w:t>e</w:t>
      </w:r>
      <w:r w:rsidR="006F29B3" w:rsidRPr="00236F8B">
        <w:rPr>
          <w:sz w:val="22"/>
          <w:szCs w:val="22"/>
        </w:rPr>
        <w:t xml:space="preserve"> Best Management Practices (</w:t>
      </w:r>
      <w:r w:rsidR="006B3EFA" w:rsidRPr="00236F8B">
        <w:rPr>
          <w:sz w:val="22"/>
          <w:szCs w:val="22"/>
        </w:rPr>
        <w:t xml:space="preserve">GI </w:t>
      </w:r>
      <w:r w:rsidR="006F29B3" w:rsidRPr="00236F8B">
        <w:rPr>
          <w:sz w:val="22"/>
          <w:szCs w:val="22"/>
        </w:rPr>
        <w:t>BMPs)</w:t>
      </w:r>
      <w:r w:rsidR="000F28A2" w:rsidRPr="00236F8B">
        <w:rPr>
          <w:sz w:val="22"/>
          <w:szCs w:val="22"/>
        </w:rPr>
        <w:t xml:space="preserve"> and nonstructural stormwater management strategies</w:t>
      </w:r>
      <w:r w:rsidRPr="00236F8B">
        <w:rPr>
          <w:sz w:val="22"/>
          <w:szCs w:val="22"/>
        </w:rPr>
        <w:t xml:space="preserve">.  </w:t>
      </w:r>
      <w:r w:rsidR="006B3EFA" w:rsidRPr="00236F8B">
        <w:rPr>
          <w:sz w:val="22"/>
          <w:szCs w:val="22"/>
        </w:rPr>
        <w:t xml:space="preserve">GI BMPs </w:t>
      </w:r>
      <w:r w:rsidR="00892103" w:rsidRPr="00236F8B">
        <w:rPr>
          <w:sz w:val="22"/>
          <w:szCs w:val="22"/>
        </w:rPr>
        <w:t xml:space="preserve">and low impact development (LID) </w:t>
      </w:r>
      <w:r w:rsidR="006B3EFA" w:rsidRPr="00236F8B">
        <w:rPr>
          <w:sz w:val="22"/>
          <w:szCs w:val="22"/>
        </w:rPr>
        <w:t xml:space="preserve">should be utilized to meet the goal of maintaining natural hydrology </w:t>
      </w:r>
      <w:r w:rsidR="001022B4" w:rsidRPr="00236F8B">
        <w:rPr>
          <w:sz w:val="22"/>
          <w:szCs w:val="22"/>
        </w:rPr>
        <w:t>to</w:t>
      </w:r>
      <w:r w:rsidR="006B3EFA" w:rsidRPr="00236F8B">
        <w:rPr>
          <w:sz w:val="22"/>
          <w:szCs w:val="22"/>
        </w:rPr>
        <w:t xml:space="preserve"> reduc</w:t>
      </w:r>
      <w:r w:rsidR="001022B4" w:rsidRPr="00236F8B">
        <w:rPr>
          <w:sz w:val="22"/>
          <w:szCs w:val="22"/>
        </w:rPr>
        <w:t>e</w:t>
      </w:r>
      <w:r w:rsidR="006B3EFA" w:rsidRPr="00236F8B">
        <w:rPr>
          <w:sz w:val="22"/>
          <w:szCs w:val="22"/>
        </w:rPr>
        <w:t xml:space="preserve"> stormwater runoff volume, reduc</w:t>
      </w:r>
      <w:r w:rsidR="001022B4" w:rsidRPr="00236F8B">
        <w:rPr>
          <w:sz w:val="22"/>
          <w:szCs w:val="22"/>
        </w:rPr>
        <w:t>e</w:t>
      </w:r>
      <w:r w:rsidR="006B3EFA" w:rsidRPr="00236F8B">
        <w:rPr>
          <w:sz w:val="22"/>
          <w:szCs w:val="22"/>
        </w:rPr>
        <w:t xml:space="preserve"> erosion, encourage infiltration</w:t>
      </w:r>
      <w:r w:rsidR="001022B4" w:rsidRPr="00236F8B">
        <w:rPr>
          <w:sz w:val="22"/>
          <w:szCs w:val="22"/>
        </w:rPr>
        <w:t xml:space="preserve"> and </w:t>
      </w:r>
      <w:r w:rsidR="006B3EFA" w:rsidRPr="00236F8B">
        <w:rPr>
          <w:sz w:val="22"/>
          <w:szCs w:val="22"/>
        </w:rPr>
        <w:t>groundwater recharge</w:t>
      </w:r>
      <w:r w:rsidR="00DE452F">
        <w:rPr>
          <w:sz w:val="22"/>
          <w:szCs w:val="22"/>
        </w:rPr>
        <w:t>,</w:t>
      </w:r>
      <w:r w:rsidR="006B3EFA" w:rsidRPr="00236F8B">
        <w:rPr>
          <w:sz w:val="22"/>
          <w:szCs w:val="22"/>
        </w:rPr>
        <w:t xml:space="preserve"> and </w:t>
      </w:r>
      <w:r w:rsidR="001933A6" w:rsidRPr="00236F8B">
        <w:rPr>
          <w:sz w:val="22"/>
          <w:szCs w:val="22"/>
        </w:rPr>
        <w:t>reduce pollution</w:t>
      </w:r>
      <w:r w:rsidR="006B3EFA" w:rsidRPr="00236F8B">
        <w:rPr>
          <w:sz w:val="22"/>
          <w:szCs w:val="22"/>
        </w:rPr>
        <w:t xml:space="preserve">. </w:t>
      </w:r>
      <w:r w:rsidR="003676AE">
        <w:rPr>
          <w:sz w:val="22"/>
          <w:szCs w:val="22"/>
        </w:rPr>
        <w:t xml:space="preserve"> </w:t>
      </w:r>
      <w:r w:rsidR="006B3EFA" w:rsidRPr="00236F8B">
        <w:rPr>
          <w:sz w:val="22"/>
          <w:szCs w:val="22"/>
        </w:rPr>
        <w:t xml:space="preserve">GI BMPs </w:t>
      </w:r>
      <w:r w:rsidR="0095594A" w:rsidRPr="00236F8B">
        <w:rPr>
          <w:sz w:val="22"/>
          <w:szCs w:val="22"/>
        </w:rPr>
        <w:t>and</w:t>
      </w:r>
      <w:r w:rsidR="00892103" w:rsidRPr="00236F8B">
        <w:rPr>
          <w:sz w:val="22"/>
          <w:szCs w:val="22"/>
        </w:rPr>
        <w:t xml:space="preserve"> </w:t>
      </w:r>
      <w:r w:rsidR="0095594A" w:rsidRPr="00236F8B">
        <w:rPr>
          <w:sz w:val="22"/>
          <w:szCs w:val="22"/>
        </w:rPr>
        <w:t>LID</w:t>
      </w:r>
      <w:r w:rsidR="00892103" w:rsidRPr="00236F8B">
        <w:rPr>
          <w:sz w:val="22"/>
          <w:szCs w:val="22"/>
        </w:rPr>
        <w:t xml:space="preserve"> </w:t>
      </w:r>
      <w:r w:rsidRPr="00236F8B">
        <w:rPr>
          <w:sz w:val="22"/>
          <w:szCs w:val="22"/>
        </w:rPr>
        <w:t>should be developed based upon physical site conditions and the origin, nature and the anticipated quantity</w:t>
      </w:r>
      <w:r w:rsidR="003676AE">
        <w:rPr>
          <w:sz w:val="22"/>
          <w:szCs w:val="22"/>
        </w:rPr>
        <w:t>,</w:t>
      </w:r>
      <w:r w:rsidRPr="00236F8B">
        <w:rPr>
          <w:sz w:val="22"/>
          <w:szCs w:val="22"/>
        </w:rPr>
        <w:t xml:space="preserve"> or amount</w:t>
      </w:r>
      <w:r w:rsidR="003676AE">
        <w:rPr>
          <w:sz w:val="22"/>
          <w:szCs w:val="22"/>
        </w:rPr>
        <w:t>,</w:t>
      </w:r>
      <w:r w:rsidRPr="00236F8B">
        <w:rPr>
          <w:sz w:val="22"/>
          <w:szCs w:val="22"/>
        </w:rPr>
        <w:t xml:space="preserve"> of potential pollutants.  Multiple stormwater management BMPs may be necessary to achieve the established performance standards for water quality, quantity, and groundwater recharge.</w:t>
      </w:r>
    </w:p>
    <w:p w14:paraId="47AF53A8" w14:textId="77777777" w:rsidR="004105B6" w:rsidRPr="00236F8B" w:rsidRDefault="004105B6" w:rsidP="004105B6">
      <w:pPr>
        <w:ind w:left="720" w:right="540"/>
      </w:pPr>
    </w:p>
    <w:p w14:paraId="2C293058" w14:textId="77777777" w:rsidR="004105B6" w:rsidRPr="00236F8B" w:rsidRDefault="004105B6" w:rsidP="005A1EC2">
      <w:pPr>
        <w:pStyle w:val="ListParagraph"/>
        <w:numPr>
          <w:ilvl w:val="0"/>
          <w:numId w:val="3"/>
        </w:numPr>
        <w:ind w:left="1080" w:right="540"/>
      </w:pPr>
      <w:r w:rsidRPr="00236F8B">
        <w:t>Purpose</w:t>
      </w:r>
    </w:p>
    <w:p w14:paraId="4330716A" w14:textId="77777777" w:rsidR="004105B6" w:rsidRPr="00236F8B" w:rsidRDefault="004105B6" w:rsidP="004105B6">
      <w:pPr>
        <w:ind w:left="720" w:right="540"/>
        <w:rPr>
          <w:sz w:val="16"/>
          <w:szCs w:val="16"/>
        </w:rPr>
      </w:pPr>
    </w:p>
    <w:p w14:paraId="347BDA5B" w14:textId="519DD4F2" w:rsidR="004105B6" w:rsidRPr="00236F8B" w:rsidRDefault="00EF6E6B" w:rsidP="003F5423">
      <w:pPr>
        <w:ind w:left="1080" w:right="540"/>
        <w:jc w:val="both"/>
        <w:rPr>
          <w:sz w:val="22"/>
          <w:szCs w:val="22"/>
        </w:rPr>
      </w:pPr>
      <w:r w:rsidRPr="00236F8B">
        <w:rPr>
          <w:sz w:val="22"/>
          <w:szCs w:val="22"/>
        </w:rPr>
        <w:t xml:space="preserve">The purpose of this </w:t>
      </w:r>
      <w:r w:rsidR="004105B6" w:rsidRPr="00236F8B">
        <w:rPr>
          <w:sz w:val="22"/>
          <w:szCs w:val="22"/>
        </w:rPr>
        <w:t xml:space="preserve">ordinance </w:t>
      </w:r>
      <w:r w:rsidRPr="00236F8B">
        <w:rPr>
          <w:sz w:val="22"/>
          <w:szCs w:val="22"/>
        </w:rPr>
        <w:t xml:space="preserve">is </w:t>
      </w:r>
      <w:r w:rsidR="004105B6" w:rsidRPr="00236F8B">
        <w:rPr>
          <w:sz w:val="22"/>
          <w:szCs w:val="22"/>
        </w:rPr>
        <w:t xml:space="preserve">to establish minimum stormwater management requirements and controls for “major development,” as defined </w:t>
      </w:r>
      <w:r w:rsidR="00E62347" w:rsidRPr="00236F8B">
        <w:rPr>
          <w:sz w:val="22"/>
          <w:szCs w:val="22"/>
        </w:rPr>
        <w:t xml:space="preserve">below </w:t>
      </w:r>
      <w:r w:rsidR="004105B6" w:rsidRPr="00236F8B">
        <w:rPr>
          <w:sz w:val="22"/>
          <w:szCs w:val="22"/>
        </w:rPr>
        <w:t xml:space="preserve">in </w:t>
      </w:r>
      <w:r w:rsidR="00321984">
        <w:rPr>
          <w:sz w:val="22"/>
          <w:szCs w:val="22"/>
        </w:rPr>
        <w:t xml:space="preserve">Section </w:t>
      </w:r>
      <w:r w:rsidR="00FC7273">
        <w:rPr>
          <w:sz w:val="22"/>
          <w:szCs w:val="22"/>
        </w:rPr>
        <w:t>22-10A.2.</w:t>
      </w:r>
      <w:r w:rsidRPr="00236F8B">
        <w:rPr>
          <w:sz w:val="22"/>
          <w:szCs w:val="22"/>
        </w:rPr>
        <w:t xml:space="preserve">  </w:t>
      </w:r>
    </w:p>
    <w:p w14:paraId="0E74AFA6" w14:textId="77777777" w:rsidR="004105B6" w:rsidRPr="00236F8B" w:rsidRDefault="004105B6" w:rsidP="004105B6">
      <w:pPr>
        <w:ind w:left="720" w:right="540"/>
      </w:pPr>
    </w:p>
    <w:p w14:paraId="2D833DEF" w14:textId="77777777" w:rsidR="004105B6" w:rsidRPr="00236F8B" w:rsidRDefault="004105B6" w:rsidP="005A1EC2">
      <w:pPr>
        <w:pStyle w:val="ListParagraph"/>
        <w:numPr>
          <w:ilvl w:val="0"/>
          <w:numId w:val="3"/>
        </w:numPr>
        <w:ind w:left="1080" w:right="540"/>
      </w:pPr>
      <w:r w:rsidRPr="00236F8B">
        <w:t>Applicability</w:t>
      </w:r>
    </w:p>
    <w:p w14:paraId="1EEBD05E" w14:textId="77777777" w:rsidR="004105B6" w:rsidRPr="00236F8B" w:rsidRDefault="004105B6" w:rsidP="004105B6">
      <w:pPr>
        <w:ind w:left="720" w:right="540"/>
        <w:rPr>
          <w:sz w:val="16"/>
          <w:szCs w:val="16"/>
        </w:rPr>
      </w:pPr>
    </w:p>
    <w:p w14:paraId="57A5781E" w14:textId="6C961774" w:rsidR="004105B6" w:rsidRPr="00236F8B" w:rsidRDefault="004105B6" w:rsidP="005A1EC2">
      <w:pPr>
        <w:pStyle w:val="ListParagraph"/>
        <w:numPr>
          <w:ilvl w:val="0"/>
          <w:numId w:val="2"/>
        </w:numPr>
        <w:ind w:right="540"/>
      </w:pPr>
      <w:r w:rsidRPr="00236F8B">
        <w:t>This ordinance shall be applicable to the following major developments:</w:t>
      </w:r>
    </w:p>
    <w:p w14:paraId="01FE0C2A" w14:textId="77777777" w:rsidR="004105B6" w:rsidRPr="00236F8B" w:rsidRDefault="004105B6" w:rsidP="004105B6">
      <w:pPr>
        <w:ind w:left="1080" w:right="540"/>
        <w:rPr>
          <w:sz w:val="16"/>
          <w:szCs w:val="16"/>
        </w:rPr>
      </w:pPr>
    </w:p>
    <w:p w14:paraId="2F33EB95" w14:textId="77777777" w:rsidR="00470092" w:rsidRDefault="004105B6" w:rsidP="00470092">
      <w:pPr>
        <w:pStyle w:val="ListParagraph"/>
        <w:numPr>
          <w:ilvl w:val="0"/>
          <w:numId w:val="4"/>
        </w:numPr>
        <w:ind w:left="1800" w:right="540"/>
      </w:pPr>
      <w:r w:rsidRPr="00236F8B">
        <w:t xml:space="preserve">Non-residential major developments; and </w:t>
      </w:r>
    </w:p>
    <w:p w14:paraId="6654B582" w14:textId="77777777" w:rsidR="00470092" w:rsidRDefault="00470092" w:rsidP="00470092">
      <w:pPr>
        <w:pStyle w:val="ListParagraph"/>
        <w:numPr>
          <w:ilvl w:val="0"/>
          <w:numId w:val="4"/>
        </w:numPr>
        <w:ind w:left="1800" w:right="540"/>
      </w:pPr>
      <w:r>
        <w:t>All residential major developments.</w:t>
      </w:r>
    </w:p>
    <w:p w14:paraId="64F776CA" w14:textId="77777777" w:rsidR="00470092" w:rsidRDefault="00470092" w:rsidP="00470092">
      <w:pPr>
        <w:pStyle w:val="ListParagraph"/>
        <w:numPr>
          <w:ilvl w:val="0"/>
          <w:numId w:val="2"/>
        </w:numPr>
        <w:ind w:right="540"/>
      </w:pPr>
      <w:r>
        <w:t xml:space="preserve">This ordinance shall be applicable to all minor developments. </w:t>
      </w:r>
    </w:p>
    <w:p w14:paraId="65472868" w14:textId="77777777" w:rsidR="00470092" w:rsidRDefault="00470092" w:rsidP="00470092">
      <w:pPr>
        <w:pStyle w:val="ListParagraph"/>
        <w:ind w:left="1440" w:right="540"/>
      </w:pPr>
    </w:p>
    <w:p w14:paraId="1807E957" w14:textId="228BA362" w:rsidR="004105B6" w:rsidRDefault="00470092" w:rsidP="00470092">
      <w:pPr>
        <w:pStyle w:val="ListParagraph"/>
        <w:numPr>
          <w:ilvl w:val="0"/>
          <w:numId w:val="2"/>
        </w:numPr>
        <w:ind w:right="540"/>
      </w:pPr>
      <w:r>
        <w:lastRenderedPageBreak/>
        <w:t>This ordinance shall also be applicable to all major an</w:t>
      </w:r>
      <w:r w:rsidR="00143829">
        <w:t xml:space="preserve">d minor developments undertaken by </w:t>
      </w:r>
      <w:r>
        <w:t xml:space="preserve">East Windsor Township.  </w:t>
      </w:r>
    </w:p>
    <w:p w14:paraId="5AD4FA94" w14:textId="77777777" w:rsidR="00470092" w:rsidRPr="00236F8B" w:rsidRDefault="00470092" w:rsidP="00470092">
      <w:pPr>
        <w:pStyle w:val="ListParagraph"/>
        <w:ind w:left="1440" w:right="540"/>
      </w:pPr>
    </w:p>
    <w:p w14:paraId="028F62FC" w14:textId="77777777" w:rsidR="001E7FF6" w:rsidRPr="00236F8B" w:rsidRDefault="001E7FF6" w:rsidP="001E7FF6">
      <w:pPr>
        <w:ind w:left="720" w:right="540"/>
      </w:pPr>
    </w:p>
    <w:p w14:paraId="51D50FC0" w14:textId="77777777" w:rsidR="001E7FF6" w:rsidRPr="00236F8B" w:rsidRDefault="001E7FF6" w:rsidP="005A1EC2">
      <w:pPr>
        <w:pStyle w:val="ListParagraph"/>
        <w:numPr>
          <w:ilvl w:val="0"/>
          <w:numId w:val="3"/>
        </w:numPr>
        <w:ind w:left="1080" w:right="540"/>
      </w:pPr>
      <w:r w:rsidRPr="00236F8B">
        <w:t>Compatibility with Other Permit and Ordinance Requirements</w:t>
      </w:r>
    </w:p>
    <w:p w14:paraId="75CA070D" w14:textId="77777777" w:rsidR="001E7FF6" w:rsidRPr="00236F8B" w:rsidRDefault="001E7FF6" w:rsidP="001E7FF6">
      <w:pPr>
        <w:ind w:left="720" w:right="540"/>
        <w:rPr>
          <w:sz w:val="16"/>
          <w:szCs w:val="16"/>
        </w:rPr>
      </w:pPr>
    </w:p>
    <w:p w14:paraId="3B2819FE" w14:textId="3023FA7F" w:rsidR="007C03E4" w:rsidRPr="00236F8B" w:rsidRDefault="001E7FF6" w:rsidP="003F5423">
      <w:pPr>
        <w:ind w:left="1080" w:right="540"/>
        <w:jc w:val="both"/>
        <w:rPr>
          <w:sz w:val="22"/>
          <w:szCs w:val="22"/>
        </w:rPr>
      </w:pPr>
      <w:r w:rsidRPr="00236F8B">
        <w:rPr>
          <w:sz w:val="22"/>
          <w:szCs w:val="22"/>
        </w:rPr>
        <w:t xml:space="preserve">Development approvals issued pursuant to this </w:t>
      </w:r>
      <w:r w:rsidR="006A7FC3" w:rsidRPr="00236F8B">
        <w:rPr>
          <w:sz w:val="22"/>
          <w:szCs w:val="22"/>
        </w:rPr>
        <w:t xml:space="preserve">ordinance are to be considered an integral part of development approvals and do not relieve the applicant of the responsibility to secure required permits or approvals for activities regulated by any other applicable code, rule, act, or ordinance.  In their interpretation and application, the provisions of this ordinance shall be held to be the minimum requirements for the promotion of the public health, safety, and general welfare.  </w:t>
      </w:r>
    </w:p>
    <w:p w14:paraId="3F67EB44" w14:textId="3A5C5DCD" w:rsidR="007C03E4" w:rsidRPr="003676AE" w:rsidRDefault="007C03E4" w:rsidP="003F5423">
      <w:pPr>
        <w:ind w:left="1080" w:right="540"/>
        <w:jc w:val="both"/>
      </w:pPr>
    </w:p>
    <w:p w14:paraId="363D9235" w14:textId="0B416ADB" w:rsidR="007C03E4" w:rsidRPr="00236F8B" w:rsidRDefault="003676AE" w:rsidP="003F5423">
      <w:pPr>
        <w:ind w:left="1080" w:right="540"/>
        <w:jc w:val="both"/>
      </w:pPr>
      <w:r w:rsidRPr="00236F8B">
        <w:rPr>
          <w:sz w:val="22"/>
          <w:szCs w:val="22"/>
        </w:rPr>
        <w:t>This ordinance is not intended to interfere with, abrogate, or annul any other ordinances, rule or regulation, statute, or other provision of law except that, where any provision of this ordinance imposes restrictions different from those imposed by any</w:t>
      </w:r>
      <w:r w:rsidR="00321984">
        <w:rPr>
          <w:sz w:val="22"/>
          <w:szCs w:val="22"/>
        </w:rPr>
        <w:t xml:space="preserve"> </w:t>
      </w:r>
    </w:p>
    <w:p w14:paraId="1B33995E" w14:textId="70403197" w:rsidR="001E7FF6" w:rsidRPr="00236F8B" w:rsidRDefault="001E7FF6" w:rsidP="00191E2E">
      <w:pPr>
        <w:ind w:left="1080" w:right="540"/>
        <w:jc w:val="both"/>
        <w:rPr>
          <w:sz w:val="22"/>
          <w:szCs w:val="22"/>
        </w:rPr>
      </w:pPr>
      <w:r w:rsidRPr="00236F8B">
        <w:rPr>
          <w:sz w:val="22"/>
          <w:szCs w:val="22"/>
        </w:rPr>
        <w:t>other</w:t>
      </w:r>
      <w:r w:rsidR="00970529">
        <w:rPr>
          <w:sz w:val="22"/>
          <w:szCs w:val="22"/>
        </w:rPr>
        <w:t xml:space="preserve"> </w:t>
      </w:r>
      <w:r w:rsidRPr="00236F8B">
        <w:rPr>
          <w:sz w:val="22"/>
          <w:szCs w:val="22"/>
        </w:rPr>
        <w:t>ordinance, rule or regulation, or other provision of law, the more restrictive provisions or higher standards shall control.</w:t>
      </w:r>
    </w:p>
    <w:p w14:paraId="258F6ED0" w14:textId="77777777" w:rsidR="004105B6" w:rsidRPr="00236F8B" w:rsidRDefault="004105B6" w:rsidP="0063431F">
      <w:pPr>
        <w:ind w:left="720" w:right="540"/>
      </w:pPr>
    </w:p>
    <w:p w14:paraId="0A9AD5DE" w14:textId="697E9C00" w:rsidR="0063431F" w:rsidRPr="00236F8B" w:rsidRDefault="00D64032" w:rsidP="0063431F">
      <w:pPr>
        <w:ind w:left="720" w:right="540"/>
        <w:rPr>
          <w:b/>
          <w:sz w:val="24"/>
          <w:szCs w:val="24"/>
        </w:rPr>
      </w:pPr>
      <w:r>
        <w:rPr>
          <w:b/>
          <w:sz w:val="24"/>
          <w:szCs w:val="24"/>
        </w:rPr>
        <w:t>22-10A.2.</w:t>
      </w:r>
      <w:r w:rsidR="0063431F" w:rsidRPr="00236F8B">
        <w:rPr>
          <w:b/>
          <w:sz w:val="24"/>
          <w:szCs w:val="24"/>
        </w:rPr>
        <w:t xml:space="preserve"> Definitions:</w:t>
      </w:r>
    </w:p>
    <w:p w14:paraId="710B50E1" w14:textId="77777777" w:rsidR="0063431F" w:rsidRPr="00236F8B" w:rsidRDefault="0063431F" w:rsidP="0063431F">
      <w:pPr>
        <w:ind w:left="720" w:right="540"/>
        <w:rPr>
          <w:sz w:val="16"/>
          <w:szCs w:val="16"/>
        </w:rPr>
      </w:pPr>
    </w:p>
    <w:p w14:paraId="5A2AC085" w14:textId="77777777" w:rsidR="0063431F" w:rsidRPr="00236F8B" w:rsidRDefault="0063431F" w:rsidP="0063431F">
      <w:pPr>
        <w:ind w:left="720" w:right="540"/>
        <w:jc w:val="both"/>
        <w:rPr>
          <w:sz w:val="22"/>
          <w:szCs w:val="22"/>
        </w:rPr>
      </w:pPr>
      <w:r w:rsidRPr="00236F8B">
        <w:rPr>
          <w:sz w:val="22"/>
          <w:szCs w:val="22"/>
        </w:rPr>
        <w:t xml:space="preserve">For the purpose of this ordinance, the following terms, phrases, words and their derivations shall have the meanings stated herein unless their use in the text of this Chapter clearly demonstrates a different meaning.  When not inconsistent with the context, words used in the present tense include the future, words used in the plural number include the singular number, and words used in the singular number include the plural number.  The word "shall" </w:t>
      </w:r>
      <w:proofErr w:type="gramStart"/>
      <w:r w:rsidRPr="00236F8B">
        <w:rPr>
          <w:sz w:val="22"/>
          <w:szCs w:val="22"/>
        </w:rPr>
        <w:t>is</w:t>
      </w:r>
      <w:proofErr w:type="gramEnd"/>
      <w:r w:rsidRPr="00236F8B">
        <w:rPr>
          <w:sz w:val="22"/>
          <w:szCs w:val="22"/>
        </w:rPr>
        <w:t xml:space="preserve"> always mandatory and not merely directory.</w:t>
      </w:r>
      <w:r w:rsidR="001E7FF6" w:rsidRPr="00236F8B">
        <w:rPr>
          <w:sz w:val="22"/>
          <w:szCs w:val="22"/>
        </w:rPr>
        <w:t xml:space="preserve">  The definitions below are the same as or based on the corresponding definitions in the Stormwater Management Rules at N.J.A.C. 7:8-1.2.</w:t>
      </w:r>
    </w:p>
    <w:p w14:paraId="3528A707" w14:textId="77777777" w:rsidR="0063431F" w:rsidRPr="00236F8B" w:rsidRDefault="0063431F" w:rsidP="0063431F">
      <w:pPr>
        <w:ind w:left="720" w:right="540"/>
        <w:jc w:val="both"/>
        <w:rPr>
          <w:sz w:val="16"/>
          <w:szCs w:val="16"/>
        </w:rPr>
      </w:pPr>
    </w:p>
    <w:p w14:paraId="5657673B" w14:textId="45352644" w:rsidR="00523DD0" w:rsidRPr="00236F8B" w:rsidRDefault="00763725" w:rsidP="00763725">
      <w:pPr>
        <w:pStyle w:val="ListParagraph"/>
        <w:ind w:left="1080" w:right="540"/>
      </w:pPr>
      <w:r w:rsidRPr="00236F8B">
        <w:t>“</w:t>
      </w:r>
      <w:r w:rsidR="00523DD0" w:rsidRPr="00236F8B">
        <w:t>CAFRA Centers, Cores or Nodes</w:t>
      </w:r>
      <w:r w:rsidRPr="00236F8B">
        <w:t xml:space="preserve">” </w:t>
      </w:r>
      <w:r w:rsidR="00523DD0" w:rsidRPr="00236F8B">
        <w:t xml:space="preserve">means those areas with boundaries </w:t>
      </w:r>
      <w:r w:rsidR="0048661B" w:rsidRPr="00236F8B">
        <w:t>incorporated by reference or revised by the Department in accordance with N.J.A.C. 7:7-13.16</w:t>
      </w:r>
      <w:r w:rsidR="00523DD0" w:rsidRPr="00236F8B">
        <w:t>.</w:t>
      </w:r>
    </w:p>
    <w:p w14:paraId="3CA4BCE5" w14:textId="2309CCB5" w:rsidR="008456C5" w:rsidRPr="00236F8B" w:rsidRDefault="008456C5" w:rsidP="00FB51B8">
      <w:pPr>
        <w:pStyle w:val="ListParagraph"/>
        <w:ind w:left="1080" w:right="540"/>
        <w:rPr>
          <w:sz w:val="20"/>
          <w:szCs w:val="20"/>
        </w:rPr>
      </w:pPr>
    </w:p>
    <w:p w14:paraId="2C028E48" w14:textId="404CC53F" w:rsidR="0048661B" w:rsidRDefault="0048661B" w:rsidP="00FB51B8">
      <w:pPr>
        <w:pStyle w:val="ListParagraph"/>
        <w:ind w:left="1080" w:right="540"/>
      </w:pPr>
      <w:r w:rsidRPr="00236F8B">
        <w:t>“CAFRA Planning Map” means the map used by the Department to identify the location of Coastal Planning Areas, CAFRA centers, CAFRA cores</w:t>
      </w:r>
      <w:r w:rsidR="00DE452F">
        <w:t>,</w:t>
      </w:r>
      <w:r w:rsidRPr="00236F8B">
        <w:t xml:space="preserve"> and CAFRA nodes.  The CAFRA Planning Map is available on the Department's Geographic Information System (GIS).</w:t>
      </w:r>
    </w:p>
    <w:p w14:paraId="58E33569" w14:textId="77777777" w:rsidR="00470092" w:rsidRDefault="00470092" w:rsidP="00FB51B8">
      <w:pPr>
        <w:pStyle w:val="ListParagraph"/>
        <w:ind w:left="1080" w:right="540"/>
      </w:pPr>
    </w:p>
    <w:p w14:paraId="1F84D8EF" w14:textId="7EE66F46" w:rsidR="00470092" w:rsidRPr="00236F8B" w:rsidRDefault="00470092" w:rsidP="00FB51B8">
      <w:pPr>
        <w:pStyle w:val="ListParagraph"/>
        <w:ind w:left="1080" w:right="540"/>
      </w:pPr>
      <w:r>
        <w:t xml:space="preserve">“Campus Redevelopment” means a redevelopment application submitted that involves multiple adjacent/contiguous lots under common ownership or multiple structures on the same lot which already contains development, in which the applicant proposes to phase redevelopment in over a period of time.  In such cases, each building or phase is not required to have individualized stormwater management so long as the overall proposal addresses stormwater management in accordance with this chapter and the stormwater management improvements are constructed in the first phase of the project. </w:t>
      </w:r>
    </w:p>
    <w:p w14:paraId="5DA40C20" w14:textId="77777777" w:rsidR="0048661B" w:rsidRPr="00236F8B" w:rsidRDefault="0048661B" w:rsidP="00FB51B8">
      <w:pPr>
        <w:pStyle w:val="ListParagraph"/>
        <w:ind w:left="1080" w:right="540"/>
        <w:rPr>
          <w:sz w:val="20"/>
          <w:szCs w:val="20"/>
        </w:rPr>
      </w:pPr>
    </w:p>
    <w:p w14:paraId="2A5784E1" w14:textId="33C149A2" w:rsidR="00953555" w:rsidRPr="00236F8B" w:rsidRDefault="00763725" w:rsidP="00763725">
      <w:pPr>
        <w:pStyle w:val="ListParagraph"/>
        <w:ind w:left="1080" w:right="540"/>
      </w:pPr>
      <w:r w:rsidRPr="00236F8B">
        <w:t>“</w:t>
      </w:r>
      <w:r w:rsidR="00953555" w:rsidRPr="00236F8B">
        <w:t>Community basin</w:t>
      </w:r>
      <w:r w:rsidRPr="00236F8B">
        <w:t xml:space="preserve">” </w:t>
      </w:r>
      <w:r w:rsidR="00953555" w:rsidRPr="00236F8B">
        <w:t xml:space="preserve">means an infiltration </w:t>
      </w:r>
      <w:r w:rsidR="00E53121" w:rsidRPr="00236F8B">
        <w:t>system</w:t>
      </w:r>
      <w:r w:rsidR="00953555" w:rsidRPr="00236F8B">
        <w:t xml:space="preserve">, sand filter designed to infiltrate, standard constructed wetland, or wet pond, established in accordance with N.J.A.C. 7:8-4.2(c)14, that is designed and constructed in accordance with the New Jersey </w:t>
      </w:r>
      <w:r w:rsidR="00953555" w:rsidRPr="00236F8B">
        <w:lastRenderedPageBreak/>
        <w:t xml:space="preserve">Stormwater Best Management Practices Manual, or an alternate design, approved in accordance with N.J.A.C. 7:8-5.2(g), for an infiltration </w:t>
      </w:r>
      <w:r w:rsidR="00E53121" w:rsidRPr="00236F8B">
        <w:t>system</w:t>
      </w:r>
      <w:r w:rsidR="00953555" w:rsidRPr="00236F8B">
        <w:t>, sand filter designed to infiltrate, standard constructed wetland, or wet pond and that complies with the requirements of this chapter.</w:t>
      </w:r>
    </w:p>
    <w:p w14:paraId="7C123B70" w14:textId="77777777" w:rsidR="008456C5" w:rsidRPr="00236F8B" w:rsidRDefault="008456C5" w:rsidP="00FB51B8">
      <w:pPr>
        <w:pStyle w:val="ListParagraph"/>
        <w:ind w:left="1080" w:right="540"/>
        <w:rPr>
          <w:sz w:val="20"/>
          <w:szCs w:val="20"/>
        </w:rPr>
      </w:pPr>
    </w:p>
    <w:p w14:paraId="722037FE" w14:textId="19A194D9" w:rsidR="00523DD0" w:rsidRPr="00236F8B" w:rsidRDefault="00380CB2" w:rsidP="00763725">
      <w:pPr>
        <w:pStyle w:val="ListParagraph"/>
        <w:ind w:left="1080" w:right="540"/>
      </w:pPr>
      <w:r w:rsidRPr="00236F8B">
        <w:t>“</w:t>
      </w:r>
      <w:r w:rsidR="00523DD0" w:rsidRPr="00236F8B">
        <w:t>Compaction</w:t>
      </w:r>
      <w:r w:rsidRPr="00236F8B">
        <w:t xml:space="preserve">” </w:t>
      </w:r>
      <w:r w:rsidR="00523DD0" w:rsidRPr="00236F8B">
        <w:t>means the increase in soil bulk density.</w:t>
      </w:r>
    </w:p>
    <w:p w14:paraId="07D81947" w14:textId="77777777" w:rsidR="007A1C21" w:rsidRPr="00236F8B" w:rsidRDefault="007A1C21" w:rsidP="00FB51B8">
      <w:pPr>
        <w:pStyle w:val="ListParagraph"/>
        <w:ind w:left="1080" w:right="540"/>
        <w:rPr>
          <w:sz w:val="20"/>
          <w:szCs w:val="20"/>
        </w:rPr>
      </w:pPr>
    </w:p>
    <w:p w14:paraId="4FD85317" w14:textId="627F26A8" w:rsidR="00637433" w:rsidRPr="00236F8B" w:rsidRDefault="00380CB2" w:rsidP="00763725">
      <w:pPr>
        <w:pStyle w:val="ListParagraph"/>
        <w:ind w:left="1080" w:right="540"/>
      </w:pPr>
      <w:r w:rsidRPr="00236F8B">
        <w:t>“</w:t>
      </w:r>
      <w:r w:rsidR="00637433" w:rsidRPr="00236F8B">
        <w:t>Contributory drainage area</w:t>
      </w:r>
      <w:r w:rsidRPr="00236F8B">
        <w:t>”</w:t>
      </w:r>
      <w:r w:rsidR="00637433" w:rsidRPr="00236F8B">
        <w:t xml:space="preserve"> means the area from which stormwater runoff drains to a stormwater management measure, not including the area of the stormwater management measure itself. </w:t>
      </w:r>
    </w:p>
    <w:p w14:paraId="5F93E96F" w14:textId="77777777" w:rsidR="006A7FC3" w:rsidRPr="00236F8B" w:rsidRDefault="006A7FC3" w:rsidP="00752974">
      <w:pPr>
        <w:pStyle w:val="ListParagraph"/>
        <w:ind w:left="1080" w:right="540"/>
        <w:rPr>
          <w:sz w:val="20"/>
          <w:szCs w:val="20"/>
        </w:rPr>
      </w:pPr>
    </w:p>
    <w:p w14:paraId="486F3D7C" w14:textId="77777777" w:rsidR="006A7FC3" w:rsidRPr="00236F8B" w:rsidRDefault="006A7FC3" w:rsidP="006A7FC3">
      <w:pPr>
        <w:pStyle w:val="ListParagraph"/>
        <w:ind w:left="1080" w:right="540"/>
      </w:pPr>
      <w:r w:rsidRPr="00236F8B">
        <w:t>“Core” means a pedestrian-oriented area of commercial and civic uses serving the surrounding municipality, generally including housing and access to public transportation.</w:t>
      </w:r>
    </w:p>
    <w:p w14:paraId="6E96A90B" w14:textId="77777777" w:rsidR="006A7FC3" w:rsidRPr="00236F8B" w:rsidRDefault="006A7FC3" w:rsidP="006A7FC3">
      <w:pPr>
        <w:pStyle w:val="ListParagraph"/>
        <w:ind w:left="1080" w:right="540"/>
        <w:rPr>
          <w:sz w:val="20"/>
          <w:szCs w:val="20"/>
        </w:rPr>
      </w:pPr>
    </w:p>
    <w:p w14:paraId="224F0DE4" w14:textId="5EED638F" w:rsidR="00752974" w:rsidRPr="00236F8B" w:rsidRDefault="00752974" w:rsidP="00752974">
      <w:pPr>
        <w:pStyle w:val="ListParagraph"/>
        <w:ind w:left="1080" w:right="540"/>
      </w:pPr>
      <w:r w:rsidRPr="00236F8B">
        <w:t xml:space="preserve">“County review agency” means an agency designated by the County </w:t>
      </w:r>
      <w:r w:rsidR="00633D77">
        <w:t>Commissioners</w:t>
      </w:r>
      <w:r w:rsidRPr="00236F8B">
        <w:t xml:space="preserve"> to review municipal stormwater management plans and implementing ordinance(s).  The county review agency may either be:</w:t>
      </w:r>
    </w:p>
    <w:p w14:paraId="7194C7CC" w14:textId="77777777" w:rsidR="00752974" w:rsidRPr="00236F8B" w:rsidRDefault="00752974" w:rsidP="00752974">
      <w:pPr>
        <w:pStyle w:val="ListParagraph"/>
        <w:ind w:left="1080" w:right="540"/>
        <w:rPr>
          <w:sz w:val="12"/>
          <w:szCs w:val="12"/>
        </w:rPr>
      </w:pPr>
    </w:p>
    <w:p w14:paraId="6745456E" w14:textId="3933AE27" w:rsidR="003676AE" w:rsidRPr="00D64032" w:rsidRDefault="003676AE" w:rsidP="00321984">
      <w:pPr>
        <w:pStyle w:val="ListParagraph"/>
        <w:numPr>
          <w:ilvl w:val="0"/>
          <w:numId w:val="5"/>
        </w:numPr>
        <w:ind w:right="540"/>
        <w:rPr>
          <w:iCs/>
        </w:rPr>
      </w:pPr>
      <w:r w:rsidRPr="00236F8B">
        <w:t xml:space="preserve">A county planning agency or </w:t>
      </w:r>
    </w:p>
    <w:p w14:paraId="5539AA41" w14:textId="07545DE4" w:rsidR="00A7056E" w:rsidRPr="00236F8B" w:rsidRDefault="00A7056E" w:rsidP="006A7FC3">
      <w:pPr>
        <w:jc w:val="center"/>
        <w:rPr>
          <w:b/>
          <w:sz w:val="24"/>
          <w:szCs w:val="24"/>
        </w:rPr>
      </w:pPr>
    </w:p>
    <w:p w14:paraId="7C50BCEE" w14:textId="77777777" w:rsidR="00AB029A" w:rsidRPr="00236F8B" w:rsidRDefault="00AB029A" w:rsidP="007915B5">
      <w:pPr>
        <w:pStyle w:val="ListParagraph"/>
        <w:numPr>
          <w:ilvl w:val="0"/>
          <w:numId w:val="5"/>
        </w:numPr>
        <w:ind w:right="540"/>
      </w:pPr>
      <w:r w:rsidRPr="00236F8B">
        <w:t>A county water resource association created under N.J.S.A 58:16A-55.5, if the ordinance or resolution delegates authority to approve, conditionally approve, or disapprove municipal stormwater management plans and implementing ordinances.</w:t>
      </w:r>
    </w:p>
    <w:p w14:paraId="406CFA43" w14:textId="77777777" w:rsidR="00AB029A" w:rsidRPr="00236F8B" w:rsidRDefault="00AB029A" w:rsidP="00752974">
      <w:pPr>
        <w:pStyle w:val="ListParagraph"/>
        <w:ind w:left="1080" w:right="540"/>
        <w:rPr>
          <w:sz w:val="20"/>
          <w:szCs w:val="20"/>
        </w:rPr>
      </w:pPr>
    </w:p>
    <w:p w14:paraId="2FC9A34C" w14:textId="7736CB90" w:rsidR="00AB029A" w:rsidRPr="00236F8B" w:rsidRDefault="00AB029A" w:rsidP="00AB029A">
      <w:pPr>
        <w:pStyle w:val="ListParagraph"/>
        <w:ind w:left="1080" w:right="540"/>
      </w:pPr>
      <w:r w:rsidRPr="00236F8B">
        <w:t>“Department” means the Department of Environmental Protection.</w:t>
      </w:r>
    </w:p>
    <w:p w14:paraId="658A74F9" w14:textId="77777777" w:rsidR="00AB029A" w:rsidRPr="00236F8B" w:rsidRDefault="00AB029A" w:rsidP="00752974">
      <w:pPr>
        <w:pStyle w:val="ListParagraph"/>
        <w:ind w:left="1080" w:right="540"/>
        <w:rPr>
          <w:sz w:val="20"/>
          <w:szCs w:val="20"/>
        </w:rPr>
      </w:pPr>
    </w:p>
    <w:p w14:paraId="0BB6508C" w14:textId="4043A61F" w:rsidR="00AB029A" w:rsidRPr="00236F8B" w:rsidRDefault="00AB029A" w:rsidP="00AB029A">
      <w:pPr>
        <w:pStyle w:val="ListParagraph"/>
        <w:ind w:left="1080" w:right="540"/>
      </w:pPr>
      <w:r w:rsidRPr="00236F8B">
        <w:t>“Designated Center” means a State Development and Redevelopment Plan Center as designated by the State Planning Commission such as urban, regional, town, village, or hamlet.</w:t>
      </w:r>
    </w:p>
    <w:p w14:paraId="6C3CC766" w14:textId="77777777" w:rsidR="00AB029A" w:rsidRPr="00236F8B" w:rsidRDefault="00AB029A" w:rsidP="00FB51B8">
      <w:pPr>
        <w:pStyle w:val="ListParagraph"/>
        <w:ind w:left="1080" w:right="540"/>
        <w:rPr>
          <w:sz w:val="20"/>
          <w:szCs w:val="20"/>
        </w:rPr>
      </w:pPr>
    </w:p>
    <w:p w14:paraId="72BA8B43" w14:textId="1BEA6E17" w:rsidR="00AB029A" w:rsidRPr="00236F8B" w:rsidRDefault="00AB029A" w:rsidP="00FB51B8">
      <w:pPr>
        <w:pStyle w:val="ListParagraph"/>
        <w:ind w:left="1080" w:right="540"/>
      </w:pPr>
      <w:r w:rsidRPr="00236F8B">
        <w:t>“Design engineer” means a person professionally qualified and duly licensed in New Jersey to perform engineering services that may include, but not necessarily be limited to, development of project requirements, creation and development of project design and preparation of drawings and specifications.</w:t>
      </w:r>
    </w:p>
    <w:p w14:paraId="2CDDF1A9" w14:textId="77777777" w:rsidR="00AB029A" w:rsidRPr="00236F8B" w:rsidRDefault="00AB029A" w:rsidP="00752974">
      <w:pPr>
        <w:pStyle w:val="ListParagraph"/>
        <w:ind w:left="1080" w:right="540"/>
        <w:rPr>
          <w:sz w:val="20"/>
          <w:szCs w:val="20"/>
        </w:rPr>
      </w:pPr>
    </w:p>
    <w:p w14:paraId="752AED58" w14:textId="37E89440" w:rsidR="008456C5" w:rsidRPr="00236F8B" w:rsidRDefault="008456C5">
      <w:pPr>
        <w:pStyle w:val="ListParagraph"/>
        <w:ind w:left="1080" w:right="540"/>
      </w:pPr>
      <w:r w:rsidRPr="00236F8B">
        <w:t>“</w:t>
      </w:r>
      <w:r w:rsidR="003F5423" w:rsidRPr="00236F8B">
        <w:t>Development</w:t>
      </w:r>
      <w:r w:rsidRPr="00236F8B">
        <w:t>”</w:t>
      </w:r>
      <w:r w:rsidR="003F5423" w:rsidRPr="00236F8B">
        <w:t xml:space="preserve"> means the division of a parcel of land into two or more parcels, the construction, reconstruction, conversion, structural alteration, relocation or enlarge-</w:t>
      </w:r>
      <w:r w:rsidR="00B83938" w:rsidRPr="00236F8B">
        <w:t xml:space="preserve">enlargement of any building or structure, any mining excavation or landfill, and any use or change in the use of any building or other structure, or land or extension of use of land, for which permission is required under the Municipal Land Use Law, N.J.S.A. 40:55D-1 </w:t>
      </w:r>
      <w:r w:rsidR="00B83938" w:rsidRPr="00236F8B">
        <w:rPr>
          <w:i/>
        </w:rPr>
        <w:t>et seq</w:t>
      </w:r>
      <w:r w:rsidR="00B83938" w:rsidRPr="00236F8B">
        <w:t xml:space="preserve">. </w:t>
      </w:r>
      <w:r w:rsidR="00E6649F" w:rsidRPr="00236F8B">
        <w:t xml:space="preserve"> </w:t>
      </w:r>
    </w:p>
    <w:p w14:paraId="63269A62" w14:textId="77777777" w:rsidR="007553C3" w:rsidRPr="00236F8B" w:rsidRDefault="007553C3" w:rsidP="007553C3">
      <w:pPr>
        <w:pStyle w:val="ListParagraph"/>
        <w:ind w:left="1080" w:right="540"/>
        <w:rPr>
          <w:sz w:val="20"/>
          <w:szCs w:val="20"/>
        </w:rPr>
      </w:pPr>
    </w:p>
    <w:p w14:paraId="47DFE72D" w14:textId="46F339D4" w:rsidR="00B83938" w:rsidRPr="00236F8B" w:rsidRDefault="00B83938">
      <w:pPr>
        <w:pStyle w:val="ListParagraph"/>
        <w:ind w:left="1080" w:right="540" w:firstLine="360"/>
      </w:pPr>
      <w:r w:rsidRPr="00236F8B">
        <w:t xml:space="preserve">In the case of development of agricultural land, development means: </w:t>
      </w:r>
      <w:r w:rsidR="00DE452F">
        <w:t xml:space="preserve"> </w:t>
      </w:r>
      <w:r w:rsidRPr="00236F8B">
        <w:t>any activity that requires a State permit</w:t>
      </w:r>
      <w:r w:rsidR="00E6649F" w:rsidRPr="00236F8B">
        <w:t>,</w:t>
      </w:r>
      <w:r w:rsidRPr="00236F8B">
        <w:t xml:space="preserve"> any activity reviewed by the County Agricultural Board (CAB) and the State Agricultural Development Committee (SADC)</w:t>
      </w:r>
      <w:r w:rsidR="00DE452F">
        <w:t>,</w:t>
      </w:r>
      <w:r w:rsidRPr="00236F8B">
        <w:t xml:space="preserve"> and municipal review of any activity not exempted by the Right to Farm </w:t>
      </w:r>
      <w:proofErr w:type="gramStart"/>
      <w:r w:rsidRPr="00236F8B">
        <w:t>Act ,</w:t>
      </w:r>
      <w:proofErr w:type="gramEnd"/>
      <w:r w:rsidRPr="00236F8B">
        <w:t xml:space="preserve"> N.J.S.A 4:1C-1 et seq.</w:t>
      </w:r>
    </w:p>
    <w:p w14:paraId="325A8909" w14:textId="77777777" w:rsidR="008456C5" w:rsidRPr="00236F8B" w:rsidRDefault="008456C5" w:rsidP="00752974">
      <w:pPr>
        <w:pStyle w:val="ListParagraph"/>
        <w:ind w:left="1080" w:right="540"/>
        <w:rPr>
          <w:sz w:val="20"/>
          <w:szCs w:val="20"/>
        </w:rPr>
      </w:pPr>
    </w:p>
    <w:p w14:paraId="1D9C6EAC" w14:textId="7BFE49BC" w:rsidR="008456C5" w:rsidRPr="00236F8B" w:rsidRDefault="008456C5" w:rsidP="00B15595">
      <w:pPr>
        <w:pStyle w:val="ListParagraph"/>
        <w:ind w:left="1080" w:right="540"/>
      </w:pPr>
      <w:r w:rsidRPr="00236F8B">
        <w:lastRenderedPageBreak/>
        <w:t>“</w:t>
      </w:r>
      <w:r w:rsidR="0029563C" w:rsidRPr="00236F8B">
        <w:t>Disturbance</w:t>
      </w:r>
      <w:r w:rsidRPr="00236F8B">
        <w:t>”</w:t>
      </w:r>
      <w:r w:rsidR="0029563C" w:rsidRPr="00236F8B">
        <w:t xml:space="preserve"> means the placement or reconstruction of impervious surface or motor vehicle surface, or exposure and/or movement of soil or bedrock or clearing, cutting, or removing of vegetation. </w:t>
      </w:r>
      <w:r w:rsidR="00DE452F">
        <w:t xml:space="preserve"> </w:t>
      </w:r>
      <w:r w:rsidR="0029563C" w:rsidRPr="00236F8B">
        <w:t>Milling and repaving is not considered disturbance for the purposes of this definition.</w:t>
      </w:r>
    </w:p>
    <w:p w14:paraId="0C0B3BB0" w14:textId="489B0221" w:rsidR="00752974" w:rsidRPr="00236F8B" w:rsidRDefault="00752974" w:rsidP="00752974">
      <w:pPr>
        <w:pStyle w:val="ListParagraph"/>
        <w:ind w:left="1080" w:right="540"/>
        <w:rPr>
          <w:sz w:val="20"/>
          <w:szCs w:val="20"/>
        </w:rPr>
      </w:pPr>
    </w:p>
    <w:p w14:paraId="05F0DC50" w14:textId="77777777" w:rsidR="00752974" w:rsidRPr="00236F8B" w:rsidRDefault="00752974" w:rsidP="00752974">
      <w:pPr>
        <w:pStyle w:val="ListParagraph"/>
        <w:ind w:left="1080" w:right="540"/>
      </w:pPr>
      <w:r w:rsidRPr="00236F8B">
        <w:t>“Drainage area” means a geographic area within which stormwater, sediments, or dissolved materials drain to a particular receiving waterbody or to a particular point along a receiving waterbody.</w:t>
      </w:r>
    </w:p>
    <w:p w14:paraId="2A600851" w14:textId="3B1BCA54" w:rsidR="00752974" w:rsidRPr="00236F8B" w:rsidRDefault="00752974" w:rsidP="00752974">
      <w:pPr>
        <w:pStyle w:val="ListParagraph"/>
        <w:ind w:left="1080" w:right="540"/>
        <w:rPr>
          <w:sz w:val="20"/>
          <w:szCs w:val="20"/>
        </w:rPr>
      </w:pPr>
    </w:p>
    <w:p w14:paraId="7DB613FA" w14:textId="48E8E867" w:rsidR="009A5020" w:rsidRPr="00DE452F" w:rsidRDefault="00752974" w:rsidP="009A5020">
      <w:pPr>
        <w:ind w:left="1080" w:right="540"/>
        <w:jc w:val="both"/>
        <w:rPr>
          <w:rFonts w:cstheme="minorBidi"/>
          <w:sz w:val="22"/>
          <w:szCs w:val="22"/>
        </w:rPr>
      </w:pPr>
      <w:r w:rsidRPr="00DE452F">
        <w:rPr>
          <w:sz w:val="22"/>
          <w:szCs w:val="22"/>
        </w:rPr>
        <w:t xml:space="preserve">“Environmentally constrained area” means the following areas where the physical alteration of the land is in some way restricted, either through regulation, easement, deed restriction or ownership such as: wetlands, floodplains, threatened and endangered species sites or designated habitats, and parks and preserves.  </w:t>
      </w:r>
      <w:r w:rsidR="00252172" w:rsidRPr="00DE452F">
        <w:rPr>
          <w:sz w:val="22"/>
          <w:szCs w:val="22"/>
        </w:rPr>
        <w:t>Habitats of endangered or threatened species are identified using the Department's</w:t>
      </w:r>
      <w:r w:rsidR="009A5020" w:rsidRPr="00DE452F">
        <w:rPr>
          <w:rFonts w:cstheme="minorBidi"/>
          <w:sz w:val="22"/>
          <w:szCs w:val="22"/>
        </w:rPr>
        <w:t xml:space="preserve"> Landscape Project as approved by the Department's Endangered and Nongame Species Program.</w:t>
      </w:r>
    </w:p>
    <w:p w14:paraId="1A8E4561" w14:textId="77777777" w:rsidR="00D64032" w:rsidRPr="00236F8B" w:rsidRDefault="00D64032" w:rsidP="00C25DBA">
      <w:pPr>
        <w:ind w:left="720" w:right="540"/>
        <w:jc w:val="both"/>
      </w:pPr>
    </w:p>
    <w:p w14:paraId="45715F8E" w14:textId="15F55D71" w:rsidR="00AB029A" w:rsidRPr="00236F8B" w:rsidRDefault="00AB029A" w:rsidP="008469CE">
      <w:pPr>
        <w:pStyle w:val="ListParagraph"/>
        <w:ind w:left="1080" w:right="540"/>
      </w:pPr>
      <w:r w:rsidRPr="00236F8B">
        <w:t xml:space="preserve">“Environmentally critical area” means an area or feature which is of significant environmental value, including but not limited to: </w:t>
      </w:r>
      <w:r w:rsidR="00DE452F">
        <w:t xml:space="preserve"> </w:t>
      </w:r>
      <w:r w:rsidRPr="00236F8B">
        <w:t>stream corridors</w:t>
      </w:r>
      <w:r w:rsidR="00DE452F">
        <w:t>,</w:t>
      </w:r>
      <w:r w:rsidR="00DE452F" w:rsidRPr="00236F8B">
        <w:t xml:space="preserve"> </w:t>
      </w:r>
      <w:r w:rsidRPr="00236F8B">
        <w:t>natural heritage priority sites</w:t>
      </w:r>
      <w:r w:rsidR="00DE452F">
        <w:t>,</w:t>
      </w:r>
      <w:r w:rsidR="00DE452F" w:rsidRPr="00236F8B">
        <w:t xml:space="preserve"> </w:t>
      </w:r>
      <w:r w:rsidRPr="00236F8B">
        <w:t>habitats of endangered or threatened species</w:t>
      </w:r>
      <w:r w:rsidR="00DE452F">
        <w:t>,</w:t>
      </w:r>
      <w:r w:rsidR="00DE452F" w:rsidRPr="00236F8B">
        <w:t xml:space="preserve"> </w:t>
      </w:r>
      <w:r w:rsidRPr="00236F8B">
        <w:t>large areas of contiguous open space or upland forest</w:t>
      </w:r>
      <w:r w:rsidR="00DE452F">
        <w:t>,</w:t>
      </w:r>
      <w:r w:rsidR="00DE452F" w:rsidRPr="00236F8B">
        <w:t xml:space="preserve"> </w:t>
      </w:r>
      <w:r w:rsidRPr="00236F8B">
        <w:t>steep slopes</w:t>
      </w:r>
      <w:r w:rsidR="00DE452F">
        <w:t>,</w:t>
      </w:r>
      <w:r w:rsidR="00DE452F" w:rsidRPr="00236F8B">
        <w:t xml:space="preserve"> </w:t>
      </w:r>
      <w:r w:rsidRPr="00236F8B">
        <w:t>and well head protection and groundwater recharge areas.  Habitats of endangered or threatened species are identified using the Department’s Landscape Project as approved by the Department’s Endangered and Nongame Species Program.</w:t>
      </w:r>
    </w:p>
    <w:p w14:paraId="296B9A29" w14:textId="274825BB" w:rsidR="00AB029A" w:rsidRPr="00236F8B" w:rsidRDefault="00AB029A" w:rsidP="008469CE">
      <w:pPr>
        <w:pStyle w:val="ListParagraph"/>
        <w:ind w:left="1080" w:right="540"/>
        <w:rPr>
          <w:sz w:val="20"/>
          <w:szCs w:val="20"/>
        </w:rPr>
      </w:pPr>
    </w:p>
    <w:p w14:paraId="2005ECFD" w14:textId="38D177C6" w:rsidR="00AB029A" w:rsidRPr="00236F8B" w:rsidRDefault="00AB029A" w:rsidP="00AB029A">
      <w:pPr>
        <w:pStyle w:val="ListParagraph"/>
        <w:ind w:left="1080" w:right="540"/>
      </w:pPr>
      <w:r w:rsidRPr="00236F8B">
        <w:t>“Empowerment Neighborhoods” means neighborhoods designated by the Urban Coordinating Council “in consultation and conjunction with” the New Jersey Redevelopment Authority pursuant to N.J.S.A 55:19-69.</w:t>
      </w:r>
    </w:p>
    <w:p w14:paraId="1E617470" w14:textId="77777777" w:rsidR="00AB029A" w:rsidRPr="00236F8B" w:rsidRDefault="00AB029A" w:rsidP="00FB51B8">
      <w:pPr>
        <w:pStyle w:val="ListParagraph"/>
        <w:ind w:left="1080" w:right="540"/>
        <w:rPr>
          <w:sz w:val="20"/>
          <w:szCs w:val="20"/>
        </w:rPr>
      </w:pPr>
    </w:p>
    <w:p w14:paraId="1BBCADF4" w14:textId="010E7B6A" w:rsidR="00AB029A" w:rsidRPr="00236F8B" w:rsidRDefault="00AB029A" w:rsidP="00826B88">
      <w:pPr>
        <w:pStyle w:val="ListParagraph"/>
        <w:ind w:left="1080" w:right="540"/>
      </w:pPr>
      <w:r w:rsidRPr="00236F8B">
        <w:t>“Erosion” means the detachment and movement of soil or rock fragments by water, wind, ice</w:t>
      </w:r>
      <w:r w:rsidR="00DE452F">
        <w:t>,</w:t>
      </w:r>
      <w:r w:rsidRPr="00236F8B">
        <w:t xml:space="preserve"> or gravity.</w:t>
      </w:r>
    </w:p>
    <w:p w14:paraId="306A2523" w14:textId="77777777" w:rsidR="00AB029A" w:rsidRPr="00236F8B" w:rsidRDefault="00AB029A" w:rsidP="00FB51B8">
      <w:pPr>
        <w:ind w:left="1080" w:right="540"/>
      </w:pPr>
    </w:p>
    <w:p w14:paraId="731F6BBB" w14:textId="6E26C4AB" w:rsidR="00AB029A" w:rsidRPr="00236F8B" w:rsidRDefault="00AB029A" w:rsidP="00826B88">
      <w:pPr>
        <w:pStyle w:val="ListParagraph"/>
        <w:ind w:left="1080" w:right="540"/>
      </w:pPr>
      <w:r w:rsidRPr="00236F8B">
        <w:t>“Green infrastructure” means a stormwater management measure that manages stormwater close to its source by:</w:t>
      </w:r>
    </w:p>
    <w:p w14:paraId="1774D1BB" w14:textId="77777777" w:rsidR="00AB029A" w:rsidRPr="00236F8B" w:rsidRDefault="00AB029A" w:rsidP="00FB51B8">
      <w:pPr>
        <w:pStyle w:val="ListParagraph"/>
        <w:ind w:left="1080" w:right="540"/>
        <w:rPr>
          <w:sz w:val="16"/>
          <w:szCs w:val="16"/>
        </w:rPr>
      </w:pPr>
    </w:p>
    <w:p w14:paraId="779EC2E1" w14:textId="614CE0FF" w:rsidR="00AB029A" w:rsidRPr="00236F8B" w:rsidRDefault="00AB029A" w:rsidP="006E55FA">
      <w:pPr>
        <w:pStyle w:val="ListParagraph"/>
        <w:numPr>
          <w:ilvl w:val="0"/>
          <w:numId w:val="15"/>
        </w:numPr>
        <w:ind w:right="540"/>
      </w:pPr>
      <w:r w:rsidRPr="00236F8B">
        <w:t xml:space="preserve">Treating stormwater runoff through infiltration into subsoil; </w:t>
      </w:r>
    </w:p>
    <w:p w14:paraId="20A72AAD" w14:textId="5D608BF9" w:rsidR="00AB029A" w:rsidRPr="00236F8B" w:rsidRDefault="00AB029A" w:rsidP="006E55FA">
      <w:pPr>
        <w:pStyle w:val="ListParagraph"/>
        <w:numPr>
          <w:ilvl w:val="0"/>
          <w:numId w:val="15"/>
        </w:numPr>
        <w:ind w:right="540"/>
      </w:pPr>
      <w:r w:rsidRPr="00236F8B">
        <w:t>Treating stormwater runoff through filtration by vegetation or soil; or</w:t>
      </w:r>
    </w:p>
    <w:p w14:paraId="481CE8EB" w14:textId="5BE6BA87" w:rsidR="00AB029A" w:rsidRPr="00236F8B" w:rsidRDefault="00AB029A" w:rsidP="006E55FA">
      <w:pPr>
        <w:pStyle w:val="ListParagraph"/>
        <w:numPr>
          <w:ilvl w:val="0"/>
          <w:numId w:val="15"/>
        </w:numPr>
        <w:ind w:right="540"/>
      </w:pPr>
      <w:r w:rsidRPr="00236F8B">
        <w:t>Storing stormwater runoff for reuse.</w:t>
      </w:r>
    </w:p>
    <w:p w14:paraId="7CB0571A" w14:textId="7B1D49E3" w:rsidR="00BC6718" w:rsidRPr="00236F8B" w:rsidRDefault="00BC6718" w:rsidP="00FB51B8">
      <w:pPr>
        <w:pStyle w:val="ListParagraph"/>
        <w:ind w:left="1800" w:right="540" w:firstLine="360"/>
        <w:rPr>
          <w:sz w:val="16"/>
          <w:szCs w:val="16"/>
        </w:rPr>
      </w:pPr>
    </w:p>
    <w:p w14:paraId="2DA87EF4" w14:textId="031837E7" w:rsidR="00BC6718" w:rsidRPr="00236F8B" w:rsidRDefault="00E03664" w:rsidP="00826B88">
      <w:pPr>
        <w:pStyle w:val="ListParagraph"/>
        <w:ind w:left="1080" w:right="540"/>
      </w:pPr>
      <w:r w:rsidRPr="00236F8B">
        <w:t xml:space="preserve">"HUC 14" or "hydrologic unit code 14" means an area within which water drains to a particular receiving surface water body, also known as a </w:t>
      </w:r>
      <w:proofErr w:type="spellStart"/>
      <w:r w:rsidRPr="00236F8B">
        <w:t>subwatershed</w:t>
      </w:r>
      <w:proofErr w:type="spellEnd"/>
      <w:r w:rsidRPr="00236F8B">
        <w:t>, which is identified by a 14-digit hydrologic unit boundary designation, delineated within New Jersey by the United States Geological Survey.</w:t>
      </w:r>
    </w:p>
    <w:p w14:paraId="53254640" w14:textId="77777777" w:rsidR="00E03664" w:rsidRPr="00236F8B" w:rsidRDefault="00E03664" w:rsidP="00826B88">
      <w:pPr>
        <w:ind w:left="1080" w:right="540"/>
      </w:pPr>
    </w:p>
    <w:p w14:paraId="222281EF" w14:textId="39756FB7" w:rsidR="00AB029A" w:rsidRPr="00236F8B" w:rsidRDefault="00AB029A" w:rsidP="00826B88">
      <w:pPr>
        <w:pStyle w:val="ListParagraph"/>
        <w:ind w:left="1080" w:right="540"/>
      </w:pPr>
      <w:r w:rsidRPr="00236F8B">
        <w:t>“Impervious surface” means a surface that has been covered with a layer of material so that it is highly resistant to infiltration by water.</w:t>
      </w:r>
    </w:p>
    <w:p w14:paraId="20DF6F9D" w14:textId="77777777" w:rsidR="00AB029A" w:rsidRPr="00236F8B" w:rsidRDefault="00AB029A" w:rsidP="00826B88">
      <w:pPr>
        <w:ind w:left="1080" w:right="540"/>
      </w:pPr>
    </w:p>
    <w:p w14:paraId="7009CC72" w14:textId="694B8576" w:rsidR="00AB029A" w:rsidRPr="00236F8B" w:rsidRDefault="00AB029A" w:rsidP="00826B88">
      <w:pPr>
        <w:pStyle w:val="ListParagraph"/>
        <w:ind w:left="1080" w:right="540"/>
      </w:pPr>
      <w:r w:rsidRPr="00236F8B">
        <w:t>“Infiltration” is the process by which water seeps into the soil from precipitation.</w:t>
      </w:r>
    </w:p>
    <w:p w14:paraId="2807F432" w14:textId="77777777" w:rsidR="00826B88" w:rsidRPr="00236F8B" w:rsidRDefault="00826B88" w:rsidP="00826B88">
      <w:pPr>
        <w:ind w:left="1080" w:right="540"/>
      </w:pPr>
    </w:p>
    <w:p w14:paraId="545BA7B4" w14:textId="2C1018A4" w:rsidR="00826B88" w:rsidRDefault="00826B88" w:rsidP="00826B88">
      <w:pPr>
        <w:pStyle w:val="ListParagraph"/>
        <w:ind w:left="1080" w:right="540"/>
      </w:pPr>
      <w:r w:rsidRPr="00236F8B">
        <w:lastRenderedPageBreak/>
        <w:t>“Lead planning agency” means one or more public entities having stormwater management planning authority designated by the regional stormwater management planning committee pursuant to N.J.A.C. 7:8-3.2, that serves as the primary representative of the committee.</w:t>
      </w:r>
    </w:p>
    <w:p w14:paraId="6947BC79" w14:textId="77777777" w:rsidR="00470092" w:rsidRDefault="00470092" w:rsidP="00826B88">
      <w:pPr>
        <w:pStyle w:val="ListParagraph"/>
        <w:ind w:left="1080" w:right="540"/>
      </w:pPr>
    </w:p>
    <w:p w14:paraId="00166B77" w14:textId="6207A9CF" w:rsidR="00470092" w:rsidRPr="00236F8B" w:rsidRDefault="00470092" w:rsidP="00826B88">
      <w:pPr>
        <w:pStyle w:val="ListParagraph"/>
        <w:ind w:left="1080" w:right="540"/>
      </w:pPr>
      <w:r>
        <w:t>“Low impact Development Techniques” means utilizing strategies and measures that manage stormwater runoff q</w:t>
      </w:r>
      <w:r w:rsidR="007517FA">
        <w:t>uantity</w:t>
      </w:r>
      <w:r>
        <w:t xml:space="preserve"> and quality in the absence of structural stormwater measures, such as minimizing site disturbance, preserving natural vegetation and other important site features such as forests and especially core forests, reducing and disconnecting impervious cover, minimizing proposed ground slop</w:t>
      </w:r>
      <w:r w:rsidR="00143829">
        <w:t>es</w:t>
      </w:r>
      <w:r>
        <w:t>, utilizing native vegetation, minimi</w:t>
      </w:r>
      <w:r w:rsidR="007517FA">
        <w:t>zi</w:t>
      </w:r>
      <w:r>
        <w:t>ng turf grass lawns, reve</w:t>
      </w:r>
      <w:r w:rsidR="007517FA">
        <w:t>g</w:t>
      </w:r>
      <w:r>
        <w:t>etating areas, increasing time of concentration and main</w:t>
      </w:r>
      <w:r w:rsidR="007517FA">
        <w:t>tain</w:t>
      </w:r>
      <w:r>
        <w:t>ing and enhancing natural drainage fea</w:t>
      </w:r>
      <w:r w:rsidR="007517FA">
        <w:t>tures</w:t>
      </w:r>
      <w:r>
        <w:t xml:space="preserve"> and char</w:t>
      </w:r>
      <w:r w:rsidR="007517FA">
        <w:t>ac</w:t>
      </w:r>
      <w:r>
        <w:t xml:space="preserve">teristics. </w:t>
      </w:r>
    </w:p>
    <w:p w14:paraId="5B3D8E22" w14:textId="77777777" w:rsidR="00826B88" w:rsidRPr="00236F8B" w:rsidRDefault="00826B88" w:rsidP="00826B88">
      <w:pPr>
        <w:ind w:left="1080" w:right="540"/>
      </w:pPr>
    </w:p>
    <w:p w14:paraId="663995E2" w14:textId="77777777" w:rsidR="00826B88" w:rsidRPr="00236F8B" w:rsidRDefault="00826B88" w:rsidP="00826B88">
      <w:pPr>
        <w:pStyle w:val="ListParagraph"/>
        <w:ind w:left="1080" w:right="540"/>
      </w:pPr>
      <w:bookmarkStart w:id="1" w:name="_Hlk33700800"/>
      <w:r w:rsidRPr="00236F8B">
        <w:t>“Major development” means an individual “development,” as well as multiple developments that individually or collectively result in:</w:t>
      </w:r>
    </w:p>
    <w:p w14:paraId="4BD5D2B9" w14:textId="2233CB87" w:rsidR="00826B88" w:rsidRPr="00236F8B" w:rsidRDefault="00826B88" w:rsidP="00826B88">
      <w:pPr>
        <w:ind w:left="1080" w:right="540"/>
        <w:rPr>
          <w:sz w:val="16"/>
          <w:szCs w:val="16"/>
        </w:rPr>
      </w:pPr>
    </w:p>
    <w:p w14:paraId="267C7F3D" w14:textId="65072BDF" w:rsidR="00252172" w:rsidRPr="00236F8B" w:rsidRDefault="00252172" w:rsidP="006E55FA">
      <w:pPr>
        <w:pStyle w:val="ListParagraph"/>
        <w:numPr>
          <w:ilvl w:val="0"/>
          <w:numId w:val="16"/>
        </w:numPr>
        <w:ind w:right="540"/>
      </w:pPr>
      <w:r w:rsidRPr="00236F8B">
        <w:t xml:space="preserve">The disturbance of </w:t>
      </w:r>
      <w:proofErr w:type="gramStart"/>
      <w:r w:rsidRPr="00236F8B">
        <w:t xml:space="preserve">one </w:t>
      </w:r>
      <w:r w:rsidR="007517FA">
        <w:t>half</w:t>
      </w:r>
      <w:proofErr w:type="gramEnd"/>
      <w:r w:rsidR="007517FA">
        <w:t xml:space="preserve"> a</w:t>
      </w:r>
      <w:r w:rsidR="0009393B">
        <w:t>cre</w:t>
      </w:r>
      <w:r w:rsidR="007517FA">
        <w:t xml:space="preserve"> or more</w:t>
      </w:r>
      <w:r w:rsidRPr="00236F8B">
        <w:t xml:space="preserve"> of land since February 2, 2004;</w:t>
      </w:r>
    </w:p>
    <w:p w14:paraId="15FBE73D" w14:textId="5125C08E" w:rsidR="009A5020" w:rsidRPr="00236F8B" w:rsidRDefault="009A5020" w:rsidP="006E55FA">
      <w:pPr>
        <w:pStyle w:val="ListParagraph"/>
        <w:numPr>
          <w:ilvl w:val="0"/>
          <w:numId w:val="16"/>
        </w:numPr>
        <w:ind w:right="540"/>
      </w:pPr>
      <w:r w:rsidRPr="00236F8B">
        <w:t xml:space="preserve">The creation of </w:t>
      </w:r>
      <w:r w:rsidR="007517FA">
        <w:t>5,000 square feet or more of “</w:t>
      </w:r>
      <w:r w:rsidRPr="00236F8B">
        <w:t>impervious surface” since February 2, 2004;</w:t>
      </w:r>
    </w:p>
    <w:p w14:paraId="00358F47" w14:textId="42917140" w:rsidR="00A544FE" w:rsidRPr="00461861" w:rsidRDefault="009A5020" w:rsidP="00461861">
      <w:pPr>
        <w:pStyle w:val="ListParagraph"/>
        <w:numPr>
          <w:ilvl w:val="0"/>
          <w:numId w:val="16"/>
        </w:numPr>
        <w:ind w:right="540"/>
      </w:pPr>
      <w:r w:rsidRPr="00236F8B">
        <w:t>The creation of one-quarter acre or more of “regulated motor vehicle surface”</w:t>
      </w:r>
      <w:r>
        <w:t xml:space="preserve"> </w:t>
      </w:r>
      <w:r w:rsidRPr="00236F8B">
        <w:t xml:space="preserve">since </w:t>
      </w:r>
      <w:r>
        <w:t>March 2, 2021</w:t>
      </w:r>
      <w:bookmarkEnd w:id="1"/>
      <w:r w:rsidR="00461861">
        <w:t>; and,</w:t>
      </w:r>
    </w:p>
    <w:p w14:paraId="72DC6304" w14:textId="1E4719A3" w:rsidR="00490CFF" w:rsidRPr="00236F8B" w:rsidRDefault="00490CFF" w:rsidP="006E55FA">
      <w:pPr>
        <w:pStyle w:val="ListParagraph"/>
        <w:numPr>
          <w:ilvl w:val="0"/>
          <w:numId w:val="16"/>
        </w:numPr>
        <w:ind w:right="540"/>
      </w:pPr>
      <w:bookmarkStart w:id="2" w:name="_Hlk33700817"/>
      <w:r w:rsidRPr="00236F8B">
        <w:t>A combination of 2 and 3 above that totals an area of one-quarter acre or more.</w:t>
      </w:r>
      <w:r w:rsidR="006E55FA">
        <w:t xml:space="preserve"> </w:t>
      </w:r>
      <w:r w:rsidRPr="00236F8B">
        <w:t xml:space="preserve"> The same surface shall not be counted twice when determining if the combination area equals one-quarter acre or more.</w:t>
      </w:r>
    </w:p>
    <w:p w14:paraId="29408A8D" w14:textId="77777777" w:rsidR="00826B88" w:rsidRPr="00236F8B" w:rsidRDefault="00826B88" w:rsidP="00EE1E4E">
      <w:pPr>
        <w:pStyle w:val="ListParagraph"/>
        <w:ind w:left="1080" w:right="540"/>
        <w:rPr>
          <w:sz w:val="16"/>
          <w:szCs w:val="16"/>
        </w:rPr>
      </w:pPr>
    </w:p>
    <w:p w14:paraId="6CC8239F" w14:textId="51706E1A" w:rsidR="002D783C" w:rsidRPr="00236F8B" w:rsidRDefault="00490CFF" w:rsidP="00564ED9">
      <w:pPr>
        <w:pStyle w:val="ListParagraph"/>
        <w:ind w:left="1440" w:right="540"/>
      </w:pPr>
      <w:r w:rsidRPr="00236F8B">
        <w:t xml:space="preserve">Major development includes all developments that are part of a common plan of development or sale (for example, phased residential development) that collectively or individually meet any one or more of paragraphs 1, 2, 3, or 4 above. </w:t>
      </w:r>
      <w:r w:rsidR="00252172" w:rsidRPr="00236F8B">
        <w:t xml:space="preserve"> </w:t>
      </w:r>
      <w:r w:rsidRPr="00236F8B">
        <w:t>Projects undertaken by any government agency that otherwise meet the definition of “major development” but which do not require approval under the Municipal Land Use Law, N.J.S.A. 40:55D-1 et seq., are also considered “major development.”</w:t>
      </w:r>
    </w:p>
    <w:p w14:paraId="2D809087" w14:textId="7A630EE7" w:rsidR="00C15843" w:rsidRDefault="00C15843" w:rsidP="00EE1E4E">
      <w:pPr>
        <w:pStyle w:val="ListParagraph"/>
        <w:ind w:left="1080" w:right="540"/>
        <w:rPr>
          <w:sz w:val="16"/>
          <w:szCs w:val="16"/>
        </w:rPr>
      </w:pPr>
    </w:p>
    <w:p w14:paraId="453FB744" w14:textId="77777777" w:rsidR="005B0E0A" w:rsidRPr="00236F8B" w:rsidRDefault="005B0E0A" w:rsidP="00EE1E4E">
      <w:pPr>
        <w:pStyle w:val="ListParagraph"/>
        <w:ind w:left="1080" w:right="540"/>
        <w:rPr>
          <w:sz w:val="16"/>
          <w:szCs w:val="16"/>
        </w:rPr>
      </w:pPr>
    </w:p>
    <w:bookmarkEnd w:id="2"/>
    <w:p w14:paraId="0893452A" w14:textId="45F7A345" w:rsidR="001C7A8D" w:rsidRPr="00461861" w:rsidRDefault="007517FA" w:rsidP="00EE1E4E">
      <w:pPr>
        <w:pStyle w:val="ListParagraph"/>
        <w:ind w:left="1080" w:right="540"/>
        <w:rPr>
          <w:iCs/>
        </w:rPr>
      </w:pPr>
      <w:r w:rsidRPr="00461861">
        <w:rPr>
          <w:iCs/>
        </w:rPr>
        <w:t xml:space="preserve">“Minor development” means any development that results in an increase in impervious surface of two hundred and fifty or more square feet but does not meet the definition of a Major Development.  Minor development includes both private and public projects or activities. </w:t>
      </w:r>
    </w:p>
    <w:p w14:paraId="50361605" w14:textId="77777777" w:rsidR="007517FA" w:rsidRPr="00461861" w:rsidRDefault="007517FA" w:rsidP="00EE1E4E">
      <w:pPr>
        <w:pStyle w:val="ListParagraph"/>
        <w:ind w:left="1080" w:right="540"/>
        <w:rPr>
          <w:iCs/>
        </w:rPr>
      </w:pPr>
    </w:p>
    <w:p w14:paraId="6604E4E4" w14:textId="093D2EB2" w:rsidR="00EE1E4E" w:rsidRPr="00236F8B" w:rsidRDefault="00C15843" w:rsidP="006235B1">
      <w:pPr>
        <w:pStyle w:val="ListParagraph"/>
        <w:ind w:left="1080" w:right="540"/>
      </w:pPr>
      <w:r w:rsidRPr="00236F8B">
        <w:t>“</w:t>
      </w:r>
      <w:r w:rsidR="00EE1E4E" w:rsidRPr="00236F8B">
        <w:t>Motor vehicle</w:t>
      </w:r>
      <w:r w:rsidRPr="00236F8B">
        <w:t>”</w:t>
      </w:r>
      <w:r w:rsidR="00EE1E4E" w:rsidRPr="00236F8B">
        <w:t xml:space="preserve"> means land vehicles propelled other than by muscular power, such as automobiles, motorcycles, autocycles, and low speed vehicles. </w:t>
      </w:r>
      <w:r w:rsidR="00252172" w:rsidRPr="00236F8B">
        <w:t xml:space="preserve"> </w:t>
      </w:r>
      <w:r w:rsidR="00EE1E4E" w:rsidRPr="00236F8B">
        <w:t>For the purposes of this definition, motor vehicle does not include farm equipment, snowmobiles, all-terrain vehicles, motorized wheelchairs, go-carts, gas buggies, golf carts, ski-slope grooming machines, or vehicles that run only on rails or tracks.</w:t>
      </w:r>
    </w:p>
    <w:p w14:paraId="3D96F778" w14:textId="4067C4E3" w:rsidR="00191E2E" w:rsidRPr="00236F8B" w:rsidRDefault="00191E2E" w:rsidP="00191E2E">
      <w:pPr>
        <w:ind w:left="720" w:right="540"/>
        <w:jc w:val="center"/>
        <w:rPr>
          <w:b/>
          <w:sz w:val="24"/>
          <w:szCs w:val="24"/>
        </w:rPr>
      </w:pPr>
    </w:p>
    <w:p w14:paraId="2C296F34" w14:textId="1BEED5C6" w:rsidR="006E55FA" w:rsidRPr="00236F8B" w:rsidRDefault="00EE1878" w:rsidP="006E55FA">
      <w:pPr>
        <w:pStyle w:val="ListParagraph"/>
        <w:ind w:left="1080" w:right="540"/>
      </w:pPr>
      <w:r w:rsidRPr="00236F8B" w:rsidDel="00EE1878">
        <w:rPr>
          <w:noProof/>
        </w:rPr>
        <w:t xml:space="preserve"> </w:t>
      </w:r>
      <w:r w:rsidR="006E55FA" w:rsidRPr="00236F8B">
        <w:t>“Motor vehicle surface” means any pervious or impervious surface that is intended to be used by “motor vehicles” and/or aircraft, and is directly exposed to precipitation including, but not limited to, driveways, parking areas, parking garages, roads, racetracks, and runways.</w:t>
      </w:r>
    </w:p>
    <w:p w14:paraId="376B585B" w14:textId="77777777" w:rsidR="006E55FA" w:rsidRPr="006E55FA" w:rsidRDefault="006E55FA" w:rsidP="009A5020">
      <w:pPr>
        <w:pStyle w:val="ListParagraph"/>
        <w:ind w:left="1080" w:right="540"/>
        <w:rPr>
          <w:sz w:val="20"/>
          <w:szCs w:val="20"/>
        </w:rPr>
      </w:pPr>
    </w:p>
    <w:p w14:paraId="3A8B42E0" w14:textId="79BF3544" w:rsidR="009A5020" w:rsidRPr="00236F8B" w:rsidRDefault="009A5020" w:rsidP="009A5020">
      <w:pPr>
        <w:pStyle w:val="ListParagraph"/>
        <w:ind w:left="1080" w:right="540"/>
      </w:pPr>
      <w:r w:rsidRPr="00236F8B">
        <w:t>“Municipality” means any city, borough, town, township, or village.</w:t>
      </w:r>
    </w:p>
    <w:p w14:paraId="0B916CEF" w14:textId="77777777" w:rsidR="009A5020" w:rsidRPr="00236F8B" w:rsidRDefault="009A5020" w:rsidP="009A5020">
      <w:pPr>
        <w:pStyle w:val="ListParagraph"/>
        <w:ind w:left="1080" w:right="540"/>
        <w:rPr>
          <w:sz w:val="20"/>
          <w:szCs w:val="20"/>
        </w:rPr>
      </w:pPr>
    </w:p>
    <w:p w14:paraId="67B29830" w14:textId="74777860" w:rsidR="001E5A5E" w:rsidRPr="00236F8B" w:rsidRDefault="009A5020" w:rsidP="009A5020">
      <w:pPr>
        <w:pStyle w:val="ListParagraph"/>
        <w:ind w:left="1080" w:right="540"/>
      </w:pPr>
      <w:r w:rsidRPr="00236F8B">
        <w:t xml:space="preserve">“New Jersey Stormwater Best Management Practices (BMP) Manual” or “BMP Manual” means the manual maintained by the Department providing, in part, design specifications, removal rates, calculation methods, and soil testing procedures approved by the Department as being capable of contributing to the achievement of the stormwater management standards specified in this chapter.  The BMP </w:t>
      </w:r>
      <w:r w:rsidR="00DE452F">
        <w:t>M</w:t>
      </w:r>
      <w:r w:rsidR="00DE452F" w:rsidRPr="00236F8B">
        <w:t xml:space="preserve">anual </w:t>
      </w:r>
      <w:r w:rsidRPr="00236F8B">
        <w:t xml:space="preserve">is periodically amended by the Department as necessary to provide design specifications on additional best management practices and new information on already included practices reflecting the best available current information regarding the particular practice and the Department’s determination as to the ability of that best management practice to contribute to compliance with the standards contained in this chapter.  Alternative stormwater management measures, removal rates, or calculation methods may be utilized, subject to any limitations specified in this chapter, provided the design engineer demonstrates to </w:t>
      </w:r>
      <w:r w:rsidR="00DA0AB8" w:rsidRPr="00236F8B">
        <w:t xml:space="preserve">the </w:t>
      </w:r>
      <w:r w:rsidR="00367D17">
        <w:t>municipality</w:t>
      </w:r>
      <w:r w:rsidR="001E5A5E" w:rsidRPr="00236F8B">
        <w:t xml:space="preserve">, in accordance with </w:t>
      </w:r>
      <w:r w:rsidR="00140C80" w:rsidRPr="00236F8B">
        <w:t xml:space="preserve">Section </w:t>
      </w:r>
      <w:r w:rsidR="00F44D7D">
        <w:t>22-10A.</w:t>
      </w:r>
      <w:proofErr w:type="gramStart"/>
      <w:r w:rsidR="00F44D7D">
        <w:t>4</w:t>
      </w:r>
      <w:r w:rsidR="00140C80" w:rsidRPr="00236F8B">
        <w:t>.</w:t>
      </w:r>
      <w:r w:rsidR="0040299E" w:rsidRPr="00236F8B">
        <w:t>F</w:t>
      </w:r>
      <w:r w:rsidR="00F44D7D">
        <w:t>.</w:t>
      </w:r>
      <w:proofErr w:type="gramEnd"/>
      <w:r w:rsidR="00F44D7D">
        <w:t xml:space="preserve"> </w:t>
      </w:r>
      <w:r w:rsidR="00140C80" w:rsidRPr="00236F8B">
        <w:t xml:space="preserve">of this ordinance and </w:t>
      </w:r>
      <w:r w:rsidR="001E5A5E" w:rsidRPr="00236F8B">
        <w:t>N.J.A.C. 7:8-5.2(</w:t>
      </w:r>
      <w:r w:rsidR="00E50EA2">
        <w:t>g</w:t>
      </w:r>
      <w:r w:rsidR="001E5A5E" w:rsidRPr="00236F8B">
        <w:t>), that the proposed measure and its design will contribute to achievement of the design and performance standards established by this chapter.</w:t>
      </w:r>
    </w:p>
    <w:p w14:paraId="22AC38A6" w14:textId="424F7399" w:rsidR="00C15843" w:rsidRPr="00236F8B" w:rsidRDefault="00C15843" w:rsidP="006235B1">
      <w:pPr>
        <w:ind w:left="1080" w:right="540"/>
      </w:pPr>
    </w:p>
    <w:p w14:paraId="55FCE4B4" w14:textId="5503EA00" w:rsidR="00DD3468" w:rsidRPr="00236F8B" w:rsidRDefault="002A7610" w:rsidP="006235B1">
      <w:pPr>
        <w:pStyle w:val="ListParagraph"/>
        <w:ind w:left="1080" w:right="540"/>
      </w:pPr>
      <w:r w:rsidRPr="00236F8B">
        <w:t>“</w:t>
      </w:r>
      <w:r w:rsidR="00DD3468" w:rsidRPr="00236F8B">
        <w:t>Node</w:t>
      </w:r>
      <w:r w:rsidRPr="00236F8B">
        <w:t>”</w:t>
      </w:r>
      <w:r w:rsidR="00DD3468" w:rsidRPr="00236F8B">
        <w:t xml:space="preserve"> means an area designated by the State Planning Commission concentrating facilities and activities which are not organized in a compact form. </w:t>
      </w:r>
    </w:p>
    <w:p w14:paraId="355DC4DC" w14:textId="77777777" w:rsidR="00C15843" w:rsidRPr="00236F8B" w:rsidRDefault="00C15843" w:rsidP="006235B1">
      <w:pPr>
        <w:pStyle w:val="ListParagraph"/>
        <w:ind w:left="1080" w:right="540"/>
        <w:rPr>
          <w:sz w:val="20"/>
          <w:szCs w:val="20"/>
        </w:rPr>
      </w:pPr>
    </w:p>
    <w:p w14:paraId="61DEBE75" w14:textId="35682412" w:rsidR="00DD3468" w:rsidRPr="00236F8B" w:rsidRDefault="002A7610" w:rsidP="006235B1">
      <w:pPr>
        <w:pStyle w:val="ListParagraph"/>
        <w:ind w:left="1080" w:right="540"/>
      </w:pPr>
      <w:r w:rsidRPr="00236F8B">
        <w:t>“</w:t>
      </w:r>
      <w:r w:rsidR="00DD3468" w:rsidRPr="00236F8B">
        <w:t>Nutrient</w:t>
      </w:r>
      <w:r w:rsidRPr="00236F8B">
        <w:t>”</w:t>
      </w:r>
      <w:r w:rsidR="00DD3468" w:rsidRPr="00236F8B">
        <w:t xml:space="preserve"> means a chemical element or compound, such as nitrogen or phosphorus, which is essential to and promotes the development of organisms.</w:t>
      </w:r>
    </w:p>
    <w:p w14:paraId="22676FB0" w14:textId="77777777" w:rsidR="00C15843" w:rsidRPr="00236F8B" w:rsidRDefault="00C15843" w:rsidP="006235B1">
      <w:pPr>
        <w:pStyle w:val="ListParagraph"/>
        <w:ind w:left="1080" w:right="540"/>
        <w:rPr>
          <w:sz w:val="20"/>
          <w:szCs w:val="20"/>
        </w:rPr>
      </w:pPr>
    </w:p>
    <w:p w14:paraId="393D6C04" w14:textId="02DF98BD" w:rsidR="00DD3468" w:rsidRPr="00236F8B" w:rsidRDefault="002A7610" w:rsidP="006235B1">
      <w:pPr>
        <w:pStyle w:val="ListParagraph"/>
        <w:ind w:left="1080" w:right="540"/>
      </w:pPr>
      <w:r w:rsidRPr="00236F8B">
        <w:t>“</w:t>
      </w:r>
      <w:r w:rsidR="00DD3468" w:rsidRPr="00236F8B">
        <w:t>Person</w:t>
      </w:r>
      <w:r w:rsidRPr="00236F8B">
        <w:t>”</w:t>
      </w:r>
      <w:r w:rsidR="00DD3468" w:rsidRPr="00236F8B">
        <w:t xml:space="preserve"> means any individual, corporation, company, partnership, firm, association, political subdivision of this State and any state, interstate or Federal agency.</w:t>
      </w:r>
    </w:p>
    <w:p w14:paraId="7A93D0C6" w14:textId="77777777" w:rsidR="00C15843" w:rsidRPr="00236F8B" w:rsidRDefault="00C15843" w:rsidP="006235B1">
      <w:pPr>
        <w:pStyle w:val="ListParagraph"/>
        <w:ind w:left="1080" w:right="540"/>
        <w:rPr>
          <w:sz w:val="20"/>
          <w:szCs w:val="20"/>
        </w:rPr>
      </w:pPr>
    </w:p>
    <w:p w14:paraId="0465A34F" w14:textId="20913602" w:rsidR="00A34FEB" w:rsidRPr="00236F8B" w:rsidRDefault="002A7610" w:rsidP="006235B1">
      <w:pPr>
        <w:pStyle w:val="ListParagraph"/>
        <w:ind w:left="1080" w:right="540"/>
      </w:pPr>
      <w:r w:rsidRPr="00236F8B">
        <w:t>“</w:t>
      </w:r>
      <w:r w:rsidR="00DD3468" w:rsidRPr="00236F8B">
        <w:t>Pollutant</w:t>
      </w:r>
      <w:r w:rsidRPr="00236F8B">
        <w:t>”</w:t>
      </w:r>
      <w:r w:rsidR="00DD3468" w:rsidRPr="00236F8B">
        <w:t xml:space="preserve"> means any dredged spoil, solid waste, incinerator residue, filter backwash, sewage, garbage, refuse, oil, grease, sewage sludge, munitions, chemical wastes, biological materials, medical wastes, radioactive substance (except those regulated under the Atomic Energy Act of 1954, as amended (42 U.S.C. </w:t>
      </w:r>
      <w:r w:rsidR="00A40A39" w:rsidRPr="00236F8B">
        <w:rPr>
          <w:rFonts w:ascii="Calibri" w:hAnsi="Calibri" w:cs="Arial"/>
          <w:szCs w:val="24"/>
        </w:rPr>
        <w:t xml:space="preserve">§§ </w:t>
      </w:r>
      <w:r w:rsidR="00DD3468" w:rsidRPr="00236F8B">
        <w:t xml:space="preserve">2011 </w:t>
      </w:r>
      <w:r w:rsidR="00DD3468" w:rsidRPr="00236F8B">
        <w:rPr>
          <w:i/>
        </w:rPr>
        <w:t>et seq</w:t>
      </w:r>
      <w:r w:rsidR="00DD3468" w:rsidRPr="00236F8B">
        <w:t>.</w:t>
      </w:r>
      <w:r w:rsidR="00A40A39" w:rsidRPr="00236F8B">
        <w:t>)</w:t>
      </w:r>
      <w:r w:rsidR="00DD3468" w:rsidRPr="00236F8B">
        <w:t xml:space="preserve">), thermal waste, wrecked or discarded equipment, rock, sand, cellar dirt, industrial, municipal, </w:t>
      </w:r>
      <w:r w:rsidR="00A34FEB" w:rsidRPr="00236F8B">
        <w:t>agricultural, and construction waste or runoff, or other residue discharged directly or indirectly to the land, ground waters or surface waters of the State, or to a domestic treatment works.  “Pollutant” includes both hazardous and nonhazardous pollutants.</w:t>
      </w:r>
    </w:p>
    <w:p w14:paraId="5D73B933" w14:textId="77777777" w:rsidR="00C15843" w:rsidRPr="00236F8B" w:rsidRDefault="00C15843" w:rsidP="006235B1">
      <w:pPr>
        <w:pStyle w:val="ListParagraph"/>
        <w:ind w:left="1080" w:right="540"/>
        <w:rPr>
          <w:sz w:val="20"/>
          <w:szCs w:val="20"/>
        </w:rPr>
      </w:pPr>
    </w:p>
    <w:p w14:paraId="4A36B69C" w14:textId="2ABC020B" w:rsidR="00A34FEB" w:rsidRDefault="002A7610" w:rsidP="006235B1">
      <w:pPr>
        <w:pStyle w:val="ListParagraph"/>
        <w:ind w:left="1080" w:right="540"/>
      </w:pPr>
      <w:r w:rsidRPr="00236F8B">
        <w:t>“</w:t>
      </w:r>
      <w:r w:rsidR="00A34FEB" w:rsidRPr="00236F8B">
        <w:t>Recharge</w:t>
      </w:r>
      <w:r w:rsidRPr="00236F8B">
        <w:t>”</w:t>
      </w:r>
      <w:r w:rsidR="00A34FEB" w:rsidRPr="00236F8B">
        <w:t xml:space="preserve"> means the amount of water from precipitation that infiltrates into the ground and is not </w:t>
      </w:r>
      <w:proofErr w:type="spellStart"/>
      <w:r w:rsidR="00A34FEB" w:rsidRPr="00236F8B">
        <w:t>evapotranspired</w:t>
      </w:r>
      <w:proofErr w:type="spellEnd"/>
      <w:r w:rsidR="00A34FEB" w:rsidRPr="00236F8B">
        <w:t>.</w:t>
      </w:r>
    </w:p>
    <w:p w14:paraId="2F41F57C" w14:textId="77777777" w:rsidR="000D5C11" w:rsidRDefault="000D5C11" w:rsidP="006235B1">
      <w:pPr>
        <w:pStyle w:val="ListParagraph"/>
        <w:ind w:left="1080" w:right="540"/>
      </w:pPr>
    </w:p>
    <w:p w14:paraId="10735105" w14:textId="0D1A17B7" w:rsidR="000D5C11" w:rsidRDefault="000D5C11" w:rsidP="006235B1">
      <w:pPr>
        <w:pStyle w:val="ListParagraph"/>
        <w:ind w:left="1080" w:right="540"/>
      </w:pPr>
      <w:r>
        <w:t xml:space="preserve">“Redevelopment” means an activity that results in the creation, addition, or replacement of impervious surface area on an already developed site.  Redevelopment includes, but is not limited to: the expansion of a building footprint; addition or replacement of a structure or a portion of a structure regardless of </w:t>
      </w:r>
      <w:proofErr w:type="spellStart"/>
      <w:r>
        <w:t>foodprint</w:t>
      </w:r>
      <w:proofErr w:type="spellEnd"/>
      <w:r>
        <w:t xml:space="preserve">; and replacement of impervious surface area that is not part of a routine maintenance activity.  If a project is considered to be a redevelopment project, all new impervious cover, whether </w:t>
      </w:r>
      <w:r w:rsidR="002B4FCE">
        <w:t>created by adding to or replaci</w:t>
      </w:r>
      <w:r>
        <w:t xml:space="preserve">ng impervious cover that was in existence </w:t>
      </w:r>
      <w:r>
        <w:lastRenderedPageBreak/>
        <w:t xml:space="preserve">before the redevelopment occurs, shall be considered in calculating the requirements for stormwater management.  However, any such new impervious cover that will drain into an existing stormwater best management practice that is to remain after the redevelopment and that meets current stormwater management requirements shall be deducted from the total amount of impervious surface that must be treated by new stormwater best management practices. In the case of a redevelopment project, the pre-developed land cover shall be considered to be wooded. </w:t>
      </w:r>
    </w:p>
    <w:p w14:paraId="7039FB3C" w14:textId="77777777" w:rsidR="000D5C11" w:rsidRDefault="000D5C11" w:rsidP="006235B1">
      <w:pPr>
        <w:pStyle w:val="ListParagraph"/>
        <w:ind w:left="1080" w:right="540"/>
      </w:pPr>
    </w:p>
    <w:p w14:paraId="6403C83B" w14:textId="37AFF822" w:rsidR="000D5C11" w:rsidRDefault="000D5C11" w:rsidP="006235B1">
      <w:pPr>
        <w:pStyle w:val="ListParagraph"/>
        <w:ind w:left="1080" w:right="540"/>
      </w:pPr>
      <w:r>
        <w:t xml:space="preserve">Note: Routine Maintenance includes but is not limited to parking lot or driveway sealing or milling, roof repairs, replacement of a small number of boards on a deck.  Routine Maintenance does not include complete replacement of deck boards or patio material. </w:t>
      </w:r>
    </w:p>
    <w:p w14:paraId="002572C1" w14:textId="77777777" w:rsidR="000D5C11" w:rsidRDefault="000D5C11" w:rsidP="006235B1">
      <w:pPr>
        <w:pStyle w:val="ListParagraph"/>
        <w:ind w:left="1080" w:right="540"/>
      </w:pPr>
    </w:p>
    <w:p w14:paraId="74CEF5A9" w14:textId="43F2CB8E" w:rsidR="000D5C11" w:rsidRPr="00236F8B" w:rsidRDefault="000D5C11" w:rsidP="006235B1">
      <w:pPr>
        <w:pStyle w:val="ListParagraph"/>
        <w:ind w:left="1080" w:right="540"/>
      </w:pPr>
      <w:r>
        <w:t xml:space="preserve">“Replacement” means the removal and substitution of a substantial portion of the framing and roofing of an existing structure or the removal and substitution of a substantial portion of existing pavement or other impervious material. </w:t>
      </w:r>
    </w:p>
    <w:p w14:paraId="0F0BC379" w14:textId="31734784" w:rsidR="00191E2E" w:rsidRPr="00EE1878" w:rsidRDefault="00191E2E" w:rsidP="00191E2E">
      <w:pPr>
        <w:ind w:left="720" w:right="540"/>
        <w:jc w:val="center"/>
        <w:rPr>
          <w:b/>
          <w:sz w:val="24"/>
          <w:szCs w:val="24"/>
        </w:rPr>
      </w:pPr>
    </w:p>
    <w:p w14:paraId="7BF7B3A6" w14:textId="11988712" w:rsidR="006E55FA" w:rsidRPr="00236F8B" w:rsidRDefault="00EE1878" w:rsidP="006E55FA">
      <w:pPr>
        <w:pStyle w:val="ListParagraph"/>
        <w:ind w:left="1080" w:right="540"/>
      </w:pPr>
      <w:r w:rsidRPr="00236F8B" w:rsidDel="00EE1878">
        <w:rPr>
          <w:noProof/>
          <w:sz w:val="26"/>
          <w:szCs w:val="26"/>
        </w:rPr>
        <w:t xml:space="preserve"> </w:t>
      </w:r>
      <w:r w:rsidR="006E55FA" w:rsidRPr="00236F8B">
        <w:t>“Regulated impervious surface” means any of the following, alone or in combination:</w:t>
      </w:r>
    </w:p>
    <w:p w14:paraId="68B3E51B" w14:textId="77777777" w:rsidR="006E55FA" w:rsidRPr="00236F8B" w:rsidRDefault="006E55FA" w:rsidP="006E55FA">
      <w:pPr>
        <w:pStyle w:val="ListParagraph"/>
        <w:ind w:left="1080" w:right="540"/>
        <w:rPr>
          <w:sz w:val="16"/>
          <w:szCs w:val="16"/>
        </w:rPr>
      </w:pPr>
    </w:p>
    <w:p w14:paraId="58693C1C" w14:textId="77777777" w:rsidR="006E55FA" w:rsidRPr="00236F8B" w:rsidRDefault="006E55FA" w:rsidP="006E55FA">
      <w:pPr>
        <w:pStyle w:val="ListParagraph"/>
        <w:numPr>
          <w:ilvl w:val="0"/>
          <w:numId w:val="17"/>
        </w:numPr>
        <w:ind w:right="540"/>
      </w:pPr>
      <w:r w:rsidRPr="00236F8B">
        <w:t>A net increase of impervious surface;</w:t>
      </w:r>
    </w:p>
    <w:p w14:paraId="5833EF50" w14:textId="77777777" w:rsidR="006E55FA" w:rsidRPr="00236F8B" w:rsidRDefault="006E55FA" w:rsidP="006E55FA">
      <w:pPr>
        <w:pStyle w:val="ListParagraph"/>
        <w:numPr>
          <w:ilvl w:val="0"/>
          <w:numId w:val="17"/>
        </w:numPr>
        <w:ind w:right="540"/>
      </w:pPr>
      <w:r w:rsidRPr="00236F8B">
        <w:t>The total area of impervious surface collected by a new stormwater conveyance system</w:t>
      </w:r>
      <w:r>
        <w:t xml:space="preserve"> (for the purpose of this definition, a “new stormwater conveyance system” is a stormwater conveyance system that is constructed where one did not exist immediately prior to its construction or an existing system for which a new discharge location is created)</w:t>
      </w:r>
      <w:r w:rsidRPr="00236F8B">
        <w:t>;</w:t>
      </w:r>
    </w:p>
    <w:p w14:paraId="5B70B48A" w14:textId="77777777" w:rsidR="006E55FA" w:rsidRPr="00236F8B" w:rsidRDefault="006E55FA" w:rsidP="006E55FA">
      <w:pPr>
        <w:pStyle w:val="ListParagraph"/>
        <w:numPr>
          <w:ilvl w:val="0"/>
          <w:numId w:val="17"/>
        </w:numPr>
        <w:ind w:right="540"/>
      </w:pPr>
      <w:r w:rsidRPr="00236F8B">
        <w:t>The total area of impervious surface proposed to be newly collected by an existing stormwater conveyance system; and/or</w:t>
      </w:r>
    </w:p>
    <w:p w14:paraId="0DCB023B" w14:textId="77777777" w:rsidR="006E55FA" w:rsidRPr="00236F8B" w:rsidRDefault="006E55FA" w:rsidP="006E55FA">
      <w:pPr>
        <w:pStyle w:val="ListParagraph"/>
        <w:numPr>
          <w:ilvl w:val="0"/>
          <w:numId w:val="17"/>
        </w:numPr>
        <w:ind w:right="540"/>
      </w:pPr>
      <w:r w:rsidRPr="00236F8B">
        <w:t>The total area of impervious surface collected by an existing stormwater conveyance system where the capacity of that conveyance system is increased.</w:t>
      </w:r>
    </w:p>
    <w:p w14:paraId="40213AB8" w14:textId="77777777" w:rsidR="006E55FA" w:rsidRPr="00236F8B" w:rsidRDefault="006E55FA" w:rsidP="006E55FA">
      <w:pPr>
        <w:pStyle w:val="ListParagraph"/>
        <w:ind w:left="1080" w:right="540"/>
        <w:rPr>
          <w:sz w:val="20"/>
          <w:szCs w:val="20"/>
        </w:rPr>
      </w:pPr>
    </w:p>
    <w:p w14:paraId="55D681E7" w14:textId="77777777" w:rsidR="006E55FA" w:rsidRPr="008002CC" w:rsidRDefault="006E55FA" w:rsidP="006E55FA">
      <w:pPr>
        <w:pStyle w:val="ListParagraph"/>
        <w:ind w:left="1080" w:right="540"/>
      </w:pPr>
      <w:r w:rsidRPr="008002CC">
        <w:t>“Regulated motor vehicle surface” means any of the following, alone or in combination:</w:t>
      </w:r>
    </w:p>
    <w:p w14:paraId="21426BB0" w14:textId="77777777" w:rsidR="006E55FA" w:rsidRPr="008002CC" w:rsidRDefault="006E55FA" w:rsidP="006E55FA">
      <w:pPr>
        <w:pStyle w:val="ListParagraph"/>
        <w:ind w:left="1080" w:right="540"/>
        <w:rPr>
          <w:sz w:val="16"/>
          <w:szCs w:val="16"/>
        </w:rPr>
      </w:pPr>
    </w:p>
    <w:p w14:paraId="0C2A0094" w14:textId="77777777" w:rsidR="006E55FA" w:rsidRPr="008002CC" w:rsidRDefault="006E55FA" w:rsidP="006E55FA">
      <w:pPr>
        <w:pStyle w:val="ListParagraph"/>
        <w:numPr>
          <w:ilvl w:val="0"/>
          <w:numId w:val="18"/>
        </w:numPr>
        <w:ind w:right="540"/>
      </w:pPr>
      <w:r w:rsidRPr="008002CC">
        <w:t xml:space="preserve">The total area of motor vehicle surface that is currently receiving water; </w:t>
      </w:r>
    </w:p>
    <w:p w14:paraId="4264E5BD" w14:textId="77777777" w:rsidR="006E55FA" w:rsidRPr="008002CC" w:rsidRDefault="006E55FA" w:rsidP="006E55FA">
      <w:pPr>
        <w:pStyle w:val="ListParagraph"/>
        <w:numPr>
          <w:ilvl w:val="0"/>
          <w:numId w:val="18"/>
        </w:numPr>
        <w:ind w:right="540"/>
      </w:pPr>
      <w:r w:rsidRPr="008002CC">
        <w:t>A net increase in motor vehicle surface; and/or</w:t>
      </w:r>
    </w:p>
    <w:p w14:paraId="33CE5170" w14:textId="77777777" w:rsidR="006E55FA" w:rsidRPr="00236F8B" w:rsidRDefault="006E55FA" w:rsidP="006E55FA">
      <w:pPr>
        <w:ind w:left="1800" w:right="540"/>
        <w:jc w:val="both"/>
        <w:rPr>
          <w:sz w:val="22"/>
          <w:szCs w:val="22"/>
        </w:rPr>
      </w:pPr>
      <w:r w:rsidRPr="008002CC">
        <w:rPr>
          <w:sz w:val="22"/>
          <w:szCs w:val="22"/>
        </w:rPr>
        <w:t>quality treatment either by vegetation or soil, by an existing stormwater management measure, or by treatment at a wastewater treatment plant, where the water quality treatment will be modified or removed.</w:t>
      </w:r>
    </w:p>
    <w:p w14:paraId="0FC29E75" w14:textId="3845B1CA" w:rsidR="006E55FA" w:rsidRPr="00CB75D4" w:rsidRDefault="006E55FA" w:rsidP="006E55FA">
      <w:pPr>
        <w:pStyle w:val="ListParagraph"/>
        <w:ind w:left="1080" w:right="540"/>
        <w:rPr>
          <w:sz w:val="20"/>
          <w:szCs w:val="20"/>
        </w:rPr>
      </w:pPr>
    </w:p>
    <w:p w14:paraId="647C39FE" w14:textId="461ADDFA" w:rsidR="00686054" w:rsidRPr="00236F8B" w:rsidRDefault="00686054" w:rsidP="006E55FA">
      <w:pPr>
        <w:pStyle w:val="ListParagraph"/>
        <w:ind w:left="1080" w:right="540"/>
      </w:pPr>
      <w:r w:rsidRPr="00236F8B">
        <w:t>“Sediment” means solid material, mineral or organic, that is in suspension, is being transported, or has been moved from its site of origin by air, water or gravity as a product of erosion.</w:t>
      </w:r>
    </w:p>
    <w:p w14:paraId="0CC99F91" w14:textId="77777777" w:rsidR="00686054" w:rsidRPr="00236F8B" w:rsidRDefault="00686054" w:rsidP="005A1EC2">
      <w:pPr>
        <w:pStyle w:val="BodyText"/>
        <w:ind w:left="1620" w:right="609" w:hanging="180"/>
        <w:jc w:val="both"/>
        <w:rPr>
          <w:rFonts w:asciiTheme="minorHAnsi" w:eastAsiaTheme="minorHAnsi" w:hAnsiTheme="minorHAnsi" w:cstheme="minorBidi"/>
          <w:sz w:val="20"/>
          <w:szCs w:val="20"/>
        </w:rPr>
      </w:pPr>
    </w:p>
    <w:p w14:paraId="2DFB2C6F" w14:textId="7FA44C40" w:rsidR="00686054" w:rsidRPr="00236F8B" w:rsidRDefault="00686054" w:rsidP="006235B1">
      <w:pPr>
        <w:pStyle w:val="ListParagraph"/>
        <w:ind w:left="1080" w:right="540"/>
      </w:pPr>
      <w:r w:rsidRPr="00236F8B">
        <w:t>“Site” means the lot or lots upon which a major development is to occur or has occurred.</w:t>
      </w:r>
    </w:p>
    <w:p w14:paraId="17E45EFD" w14:textId="77777777" w:rsidR="00686054" w:rsidRPr="00236F8B" w:rsidRDefault="00686054" w:rsidP="006235B1">
      <w:pPr>
        <w:ind w:left="720" w:right="540"/>
      </w:pPr>
    </w:p>
    <w:p w14:paraId="2F1CE062" w14:textId="2F9AF740" w:rsidR="00686054" w:rsidRPr="00236F8B" w:rsidRDefault="00686054" w:rsidP="006235B1">
      <w:pPr>
        <w:pStyle w:val="ListParagraph"/>
        <w:ind w:left="1080" w:right="540"/>
      </w:pPr>
      <w:r w:rsidRPr="00236F8B">
        <w:t>“Soil” means all unconsolidated mineral and organic material of any origin.</w:t>
      </w:r>
    </w:p>
    <w:p w14:paraId="01D8EC97" w14:textId="77777777" w:rsidR="00686054" w:rsidRPr="00236F8B" w:rsidRDefault="00686054" w:rsidP="005A1EC2">
      <w:pPr>
        <w:pStyle w:val="BodyText"/>
        <w:ind w:left="1620" w:right="609" w:hanging="180"/>
        <w:jc w:val="both"/>
        <w:rPr>
          <w:rFonts w:asciiTheme="minorHAnsi" w:eastAsiaTheme="minorHAnsi" w:hAnsiTheme="minorHAnsi" w:cstheme="minorBidi"/>
          <w:sz w:val="20"/>
          <w:szCs w:val="20"/>
        </w:rPr>
      </w:pPr>
    </w:p>
    <w:p w14:paraId="79F9204A" w14:textId="638D60B1" w:rsidR="00686054" w:rsidRPr="00236F8B" w:rsidRDefault="00686054" w:rsidP="006235B1">
      <w:pPr>
        <w:pStyle w:val="ListParagraph"/>
        <w:ind w:left="1080" w:right="540"/>
      </w:pPr>
      <w:r w:rsidRPr="00236F8B">
        <w:t xml:space="preserve">“State Development and Redevelopment Plan Metropolitan Planning Area (PA1)” means an area delineated on the State Plan Policy Map and adopted by the State </w:t>
      </w:r>
      <w:r w:rsidRPr="00236F8B">
        <w:lastRenderedPageBreak/>
        <w:t>Planning Commission that is intended to be the focus for much of the State’s future redevelopment and revitalization efforts.</w:t>
      </w:r>
    </w:p>
    <w:p w14:paraId="6558A301" w14:textId="77777777" w:rsidR="00686054" w:rsidRPr="00236F8B" w:rsidRDefault="00686054" w:rsidP="006235B1">
      <w:pPr>
        <w:pStyle w:val="ListParagraph"/>
        <w:ind w:left="1080" w:right="540"/>
        <w:rPr>
          <w:sz w:val="20"/>
          <w:szCs w:val="20"/>
        </w:rPr>
      </w:pPr>
    </w:p>
    <w:p w14:paraId="14725254" w14:textId="21722E42" w:rsidR="00686054" w:rsidRPr="00236F8B" w:rsidRDefault="00686054" w:rsidP="006235B1">
      <w:pPr>
        <w:pStyle w:val="ListParagraph"/>
        <w:ind w:left="1080" w:right="540"/>
      </w:pPr>
      <w:r w:rsidRPr="00236F8B">
        <w:t>“State Plan Policy Map” is defined as the geographic application of the State Development and Redevelopment Plan’s goals and statewide policies, and the official map of these goals and policies.</w:t>
      </w:r>
    </w:p>
    <w:p w14:paraId="00CD28C0" w14:textId="77777777" w:rsidR="00686054" w:rsidRPr="00236F8B" w:rsidRDefault="00686054" w:rsidP="006235B1">
      <w:pPr>
        <w:pStyle w:val="ListParagraph"/>
        <w:ind w:left="1080" w:right="540"/>
        <w:rPr>
          <w:sz w:val="20"/>
          <w:szCs w:val="20"/>
        </w:rPr>
      </w:pPr>
    </w:p>
    <w:p w14:paraId="59A1051F" w14:textId="3CA80CD6" w:rsidR="00686054" w:rsidRPr="00236F8B" w:rsidRDefault="00686054" w:rsidP="006235B1">
      <w:pPr>
        <w:pStyle w:val="ListParagraph"/>
        <w:ind w:left="1080" w:right="540"/>
      </w:pPr>
      <w:r w:rsidRPr="00236F8B">
        <w:t>“Stormwater” means water resulting from precipitation (including rain and snow) that runs off the land’s surface, is transmitted to the subsurface, or is captured by separate storm sewers or other sewage or drainage facilities, or conveyed by snow removal equipment.</w:t>
      </w:r>
    </w:p>
    <w:p w14:paraId="3CEF3679" w14:textId="77777777" w:rsidR="00C15843" w:rsidRPr="00236F8B" w:rsidRDefault="00C15843" w:rsidP="00EE1878"/>
    <w:p w14:paraId="0BEA8785" w14:textId="77777777" w:rsidR="00CB75D4" w:rsidRPr="00236F8B" w:rsidRDefault="00CB75D4" w:rsidP="00CB75D4">
      <w:pPr>
        <w:pStyle w:val="ListParagraph"/>
        <w:ind w:left="1080" w:right="540"/>
      </w:pPr>
      <w:r w:rsidRPr="00236F8B">
        <w:t>“Stormwater management BMP” means an excavation or embankment and related areas designed to retain stormwater runoff.  A stormwater management BMP may either be normally dry (that is, a detention basin or infiltration system), retain water in a permanent pool (a retention basin), or be planted mainly with wetland vegetation (most constructed stormwater wetlands).</w:t>
      </w:r>
    </w:p>
    <w:p w14:paraId="3F5DAC7E" w14:textId="77777777" w:rsidR="00CB75D4" w:rsidRPr="00236F8B" w:rsidRDefault="00CB75D4" w:rsidP="00CB75D4">
      <w:pPr>
        <w:ind w:left="1080"/>
      </w:pPr>
    </w:p>
    <w:p w14:paraId="07AF39F0" w14:textId="77777777" w:rsidR="00CB75D4" w:rsidRPr="00236F8B" w:rsidRDefault="00CB75D4" w:rsidP="00CB75D4">
      <w:pPr>
        <w:pStyle w:val="ListParagraph"/>
        <w:ind w:left="1080" w:right="540"/>
      </w:pPr>
      <w:r w:rsidRPr="00236F8B">
        <w:t>“Stormwater management measure” means any practice, technology, process, program, or other method intended to control or reduce stormwater runoff and associated pollutants, or to induce or control the infiltration or groundwater recharge of stormwater or to eliminate illicit or illegal non-stormwater discharges into stormwater conveyances.</w:t>
      </w:r>
    </w:p>
    <w:p w14:paraId="684E6FB2" w14:textId="77777777" w:rsidR="00CB75D4" w:rsidRPr="00236F8B" w:rsidRDefault="00CB75D4" w:rsidP="00CB75D4">
      <w:pPr>
        <w:pStyle w:val="ListParagraph"/>
        <w:ind w:left="1080" w:right="540"/>
        <w:rPr>
          <w:sz w:val="20"/>
          <w:szCs w:val="20"/>
        </w:rPr>
      </w:pPr>
    </w:p>
    <w:p w14:paraId="241FF2C2" w14:textId="77777777" w:rsidR="00CB75D4" w:rsidRPr="00236F8B" w:rsidRDefault="00CB75D4" w:rsidP="00CB75D4">
      <w:pPr>
        <w:pStyle w:val="ListParagraph"/>
        <w:ind w:left="1080" w:right="540"/>
      </w:pPr>
      <w:r w:rsidRPr="00236F8B">
        <w:t>“Stormwater runoff” means water flow on the surface of the ground or in storm sewers, resulting from precipitation.</w:t>
      </w:r>
    </w:p>
    <w:p w14:paraId="78B0AFF3" w14:textId="77777777" w:rsidR="00CB75D4" w:rsidRPr="00236F8B" w:rsidRDefault="00CB75D4" w:rsidP="00CB75D4">
      <w:pPr>
        <w:ind w:left="1080"/>
      </w:pPr>
    </w:p>
    <w:p w14:paraId="2D5AF550" w14:textId="77777777" w:rsidR="00CB75D4" w:rsidRPr="00236F8B" w:rsidRDefault="00CB75D4" w:rsidP="00CB75D4">
      <w:pPr>
        <w:pStyle w:val="ListParagraph"/>
        <w:ind w:left="1080" w:right="540"/>
      </w:pPr>
      <w:r w:rsidRPr="00236F8B">
        <w:t>“Stormwater management planning agency” means a public body authorized by legislation to prepare stormwater management plans.</w:t>
      </w:r>
    </w:p>
    <w:p w14:paraId="1581D79B" w14:textId="77777777" w:rsidR="00CB75D4" w:rsidRPr="00CB75D4" w:rsidRDefault="00CB75D4" w:rsidP="00CB75D4">
      <w:pPr>
        <w:ind w:left="1080" w:right="540"/>
        <w:rPr>
          <w:iCs/>
        </w:rPr>
      </w:pPr>
    </w:p>
    <w:p w14:paraId="1DD25FD7" w14:textId="14049D70" w:rsidR="001B166D" w:rsidRPr="00236F8B" w:rsidRDefault="001B166D" w:rsidP="00CB75D4">
      <w:pPr>
        <w:pStyle w:val="ListParagraph"/>
        <w:ind w:left="1080" w:right="540"/>
      </w:pPr>
      <w:r w:rsidRPr="00236F8B">
        <w:t>“Stormwater management planning area" means the geographic area for which a stormwater management planning agency is authorized to prepare stormwater management plans, or a specific portion of that area identified in a stormwater management plan prepared by that agency.</w:t>
      </w:r>
    </w:p>
    <w:p w14:paraId="2AB386DC" w14:textId="77777777" w:rsidR="001B166D" w:rsidRPr="00236F8B" w:rsidRDefault="001B166D" w:rsidP="001B166D">
      <w:pPr>
        <w:pStyle w:val="ListParagraph"/>
        <w:ind w:left="1080" w:right="540"/>
        <w:rPr>
          <w:sz w:val="20"/>
          <w:szCs w:val="20"/>
        </w:rPr>
      </w:pPr>
    </w:p>
    <w:p w14:paraId="5742763C" w14:textId="77777777" w:rsidR="00CB3A3F" w:rsidRPr="00236F8B" w:rsidRDefault="001B166D" w:rsidP="00CB3A3F">
      <w:pPr>
        <w:pStyle w:val="ListParagraph"/>
        <w:ind w:left="1080" w:right="540"/>
      </w:pPr>
      <w:r w:rsidRPr="00236F8B">
        <w:t xml:space="preserve">“Tidal Flood Hazard Area” means a flood hazard area in which the flood elevation resulting from the two-, 10-, or 100-year storm, as applicable, is governed by tidal flooding from the Atlantic Ocean.  Flooding in a tidal flood hazard area may be contributed to, or influenced by, stormwater runoff from inland areas, but the depth of flooding generated by the tidal rise and fall of the Atlantic Ocean is greater than flooding from any fluvial sources.  </w:t>
      </w:r>
      <w:r w:rsidR="00CB3A3F" w:rsidRPr="00236F8B">
        <w:t>In some situations, depending upon the extent of the storm surge from a particular storm event, a flood hazard area may be tidal in the 100-year storm, but fluvial in more frequent storm events.</w:t>
      </w:r>
    </w:p>
    <w:p w14:paraId="26768998" w14:textId="444971E6" w:rsidR="00686054" w:rsidRPr="00236F8B" w:rsidRDefault="00686054" w:rsidP="001B166D">
      <w:pPr>
        <w:pStyle w:val="ListParagraph"/>
        <w:ind w:left="1080" w:right="540"/>
        <w:rPr>
          <w:sz w:val="20"/>
          <w:szCs w:val="20"/>
        </w:rPr>
      </w:pPr>
    </w:p>
    <w:p w14:paraId="225E68BF" w14:textId="77777777" w:rsidR="00CB3A3F" w:rsidRPr="00236F8B" w:rsidRDefault="00CB3A3F" w:rsidP="00CB3A3F">
      <w:pPr>
        <w:pStyle w:val="ListParagraph"/>
        <w:ind w:left="1080" w:right="540"/>
      </w:pPr>
      <w:r w:rsidRPr="00236F8B">
        <w:t>“Urban Coordinating Council Empowerment Neighborhood” means a neighborhood given priority access to State resources through the New Jersey Redevelopment Authority.</w:t>
      </w:r>
    </w:p>
    <w:p w14:paraId="0A85358D" w14:textId="77777777" w:rsidR="00686054" w:rsidRPr="00236F8B" w:rsidRDefault="00686054" w:rsidP="001B166D">
      <w:pPr>
        <w:ind w:left="1080"/>
      </w:pPr>
    </w:p>
    <w:p w14:paraId="4296A822" w14:textId="77777777" w:rsidR="00CB3A3F" w:rsidRPr="00236F8B" w:rsidRDefault="00CB3A3F" w:rsidP="00CB3A3F">
      <w:pPr>
        <w:pStyle w:val="ListParagraph"/>
        <w:ind w:left="1080" w:right="540"/>
      </w:pPr>
      <w:r w:rsidRPr="00236F8B">
        <w:lastRenderedPageBreak/>
        <w:t>“Urban Enterprise Zones” means a zone designated by the New Jersey Enterprise Zone Authority pursuant to the New Jersey Urban Enterprise Zones Act, N.J.S.A. 52:27H-60 et. seq.</w:t>
      </w:r>
    </w:p>
    <w:p w14:paraId="43EE1EEB" w14:textId="77777777" w:rsidR="00686054" w:rsidRPr="00236F8B" w:rsidRDefault="00686054" w:rsidP="001B166D">
      <w:pPr>
        <w:ind w:left="1080"/>
      </w:pPr>
    </w:p>
    <w:p w14:paraId="758373B6" w14:textId="77777777" w:rsidR="00CB3A3F" w:rsidRPr="00236F8B" w:rsidRDefault="00CB3A3F" w:rsidP="00CB3A3F">
      <w:pPr>
        <w:pStyle w:val="ListParagraph"/>
        <w:ind w:left="1080" w:right="540"/>
      </w:pPr>
      <w:r w:rsidRPr="00236F8B">
        <w:t xml:space="preserve">“Urban Redevelopment Area” is defined as previously developed portions of areas: </w:t>
      </w:r>
    </w:p>
    <w:p w14:paraId="09A6DE68" w14:textId="77777777" w:rsidR="00686054" w:rsidRPr="00236F8B" w:rsidRDefault="00686054" w:rsidP="001B166D">
      <w:pPr>
        <w:ind w:left="1080"/>
        <w:rPr>
          <w:sz w:val="16"/>
          <w:szCs w:val="16"/>
        </w:rPr>
      </w:pPr>
    </w:p>
    <w:p w14:paraId="292D9178" w14:textId="77777777" w:rsidR="00BF18A3" w:rsidRDefault="00BF18A3" w:rsidP="00BF18A3">
      <w:pPr>
        <w:pStyle w:val="ListParagraph"/>
        <w:ind w:left="1800" w:hanging="360"/>
      </w:pPr>
      <w:r>
        <w:t>1.</w:t>
      </w:r>
      <w:r>
        <w:tab/>
      </w:r>
      <w:r w:rsidR="00CB3A3F" w:rsidRPr="00236F8B">
        <w:t>Delineated on the State Plan Policy Map (SPPM) as the Metropolitan Planning Area (PA1), Designated Centers, Cores or Nodes;</w:t>
      </w:r>
    </w:p>
    <w:p w14:paraId="4C193C1D" w14:textId="4500CCBD" w:rsidR="00CB75D4" w:rsidRPr="00BF18A3" w:rsidRDefault="00BF18A3" w:rsidP="00BF18A3">
      <w:pPr>
        <w:ind w:left="720" w:firstLine="720"/>
        <w:rPr>
          <w:sz w:val="22"/>
          <w:szCs w:val="22"/>
        </w:rPr>
      </w:pPr>
      <w:r w:rsidRPr="00BF18A3">
        <w:rPr>
          <w:sz w:val="22"/>
          <w:szCs w:val="22"/>
        </w:rPr>
        <w:t xml:space="preserve">2.    </w:t>
      </w:r>
      <w:r w:rsidR="00CB75D4" w:rsidRPr="00BF18A3">
        <w:rPr>
          <w:sz w:val="22"/>
          <w:szCs w:val="22"/>
        </w:rPr>
        <w:t>Designated as CAFRA Centers, Cores or Nodes;</w:t>
      </w:r>
    </w:p>
    <w:p w14:paraId="7F23FFB8" w14:textId="2871B628" w:rsidR="00CB75D4" w:rsidRPr="00BF18A3" w:rsidRDefault="00BF18A3" w:rsidP="00BF18A3">
      <w:pPr>
        <w:ind w:left="1440" w:right="540"/>
        <w:rPr>
          <w:sz w:val="22"/>
          <w:szCs w:val="22"/>
        </w:rPr>
      </w:pPr>
      <w:r w:rsidRPr="00BF18A3">
        <w:rPr>
          <w:sz w:val="22"/>
          <w:szCs w:val="22"/>
        </w:rPr>
        <w:t xml:space="preserve">3.    </w:t>
      </w:r>
      <w:r w:rsidR="00CB75D4" w:rsidRPr="00BF18A3">
        <w:rPr>
          <w:sz w:val="22"/>
          <w:szCs w:val="22"/>
        </w:rPr>
        <w:t>Designated as Urban Enterprise Zones; and</w:t>
      </w:r>
    </w:p>
    <w:p w14:paraId="23163839" w14:textId="392126C7" w:rsidR="00CB75D4" w:rsidRPr="00236F8B" w:rsidRDefault="00BF18A3" w:rsidP="00BF18A3">
      <w:pPr>
        <w:ind w:left="720" w:right="540" w:firstLine="720"/>
      </w:pPr>
      <w:r w:rsidRPr="00BF18A3">
        <w:rPr>
          <w:sz w:val="22"/>
          <w:szCs w:val="22"/>
        </w:rPr>
        <w:t xml:space="preserve">4.    </w:t>
      </w:r>
      <w:r w:rsidR="00CB75D4" w:rsidRPr="00BF18A3">
        <w:rPr>
          <w:sz w:val="22"/>
          <w:szCs w:val="22"/>
        </w:rPr>
        <w:t>Designated as Urban Coordinating Council Empowerment</w:t>
      </w:r>
      <w:r w:rsidR="00CB75D4" w:rsidRPr="00236F8B">
        <w:t xml:space="preserve"> </w:t>
      </w:r>
      <w:r w:rsidR="00CB75D4" w:rsidRPr="00BF18A3">
        <w:rPr>
          <w:sz w:val="22"/>
          <w:szCs w:val="22"/>
        </w:rPr>
        <w:t>Neighborhoods.</w:t>
      </w:r>
    </w:p>
    <w:p w14:paraId="26779848" w14:textId="77777777" w:rsidR="00CB75D4" w:rsidRPr="00236F8B" w:rsidRDefault="00CB75D4" w:rsidP="00CB75D4">
      <w:pPr>
        <w:ind w:left="1080"/>
        <w:rPr>
          <w:sz w:val="16"/>
          <w:szCs w:val="16"/>
        </w:rPr>
      </w:pPr>
    </w:p>
    <w:p w14:paraId="5519D720" w14:textId="77777777" w:rsidR="00CB75D4" w:rsidRPr="00236F8B" w:rsidRDefault="00CB75D4" w:rsidP="00CB75D4">
      <w:pPr>
        <w:ind w:left="1080" w:right="540"/>
        <w:jc w:val="both"/>
      </w:pPr>
      <w:r w:rsidRPr="00236F8B">
        <w:rPr>
          <w:sz w:val="22"/>
          <w:szCs w:val="22"/>
        </w:rPr>
        <w:t>“Water control structure” means a structure within, or adjacent to, a water, which intentionally or coincidentally alters the hydraulic capacity, the flood elevation resulting from the two-, 10-, or 100-year storm, flood hazard area limit, and/or floodway limit of the water. Examples of a water control structure may include a bridge, culvert, dam, embankment, ford (if above grade), retaining wall, and weir.</w:t>
      </w:r>
    </w:p>
    <w:p w14:paraId="5B5EBFB7" w14:textId="77777777" w:rsidR="00CB75D4" w:rsidRPr="00236F8B" w:rsidRDefault="00CB75D4" w:rsidP="00CB75D4">
      <w:pPr>
        <w:ind w:left="1080"/>
      </w:pPr>
    </w:p>
    <w:p w14:paraId="5CEDA832" w14:textId="77777777" w:rsidR="00CB75D4" w:rsidRPr="00236F8B" w:rsidRDefault="00CB75D4" w:rsidP="00CB75D4">
      <w:pPr>
        <w:ind w:left="1080" w:right="540"/>
        <w:jc w:val="both"/>
        <w:rPr>
          <w:sz w:val="22"/>
          <w:szCs w:val="22"/>
        </w:rPr>
      </w:pPr>
      <w:r w:rsidRPr="00236F8B">
        <w:rPr>
          <w:sz w:val="22"/>
          <w:szCs w:val="22"/>
        </w:rPr>
        <w:t>“Waters of the State” means the ocean and its estuaries, all springs, streams, wetlands, and bodies of surface or groundwater, whether natural or artificial, within the boundaries of the State of New Jersey or subject to its jurisdiction.</w:t>
      </w:r>
    </w:p>
    <w:p w14:paraId="245A6267" w14:textId="77777777" w:rsidR="00CB75D4" w:rsidRPr="00236F8B" w:rsidRDefault="00CB75D4" w:rsidP="00CB75D4">
      <w:pPr>
        <w:ind w:left="1080"/>
      </w:pPr>
    </w:p>
    <w:p w14:paraId="3A7DD3E6" w14:textId="77777777" w:rsidR="00CB75D4" w:rsidRPr="00236F8B" w:rsidRDefault="00CB75D4" w:rsidP="00CB75D4">
      <w:pPr>
        <w:pStyle w:val="ListParagraph"/>
        <w:ind w:left="1080" w:right="540"/>
      </w:pPr>
      <w:r w:rsidRPr="00236F8B">
        <w:t xml:space="preserve">“Wetlands” or “wetland” means an area that is inundated or saturated by surface water or ground water at a frequency and duration sufficient to support, and that </w:t>
      </w:r>
      <w:proofErr w:type="gramStart"/>
      <w:r w:rsidRPr="00236F8B">
        <w:t>under  normal</w:t>
      </w:r>
      <w:proofErr w:type="gramEnd"/>
      <w:r w:rsidRPr="00236F8B">
        <w:t xml:space="preserve">  circumstances  does  support,  a  prevalence  of  vegetation  typically </w:t>
      </w:r>
    </w:p>
    <w:p w14:paraId="0836E72A" w14:textId="77777777" w:rsidR="00CB75D4" w:rsidRPr="00236F8B" w:rsidRDefault="00CB75D4" w:rsidP="00CB75D4">
      <w:pPr>
        <w:pStyle w:val="ListParagraph"/>
        <w:ind w:left="1080" w:right="540"/>
        <w:jc w:val="left"/>
      </w:pPr>
      <w:proofErr w:type="gramStart"/>
      <w:r w:rsidRPr="00236F8B">
        <w:t>adapted  for</w:t>
      </w:r>
      <w:proofErr w:type="gramEnd"/>
      <w:r w:rsidRPr="00236F8B">
        <w:t xml:space="preserve">  life  in  saturated  soil  conditions,  commonly  known  as  hydrophytic </w:t>
      </w:r>
    </w:p>
    <w:p w14:paraId="67CFC10B" w14:textId="546E9354" w:rsidR="00CB3A3F" w:rsidRPr="00236F8B" w:rsidRDefault="00CB3A3F" w:rsidP="004D37C9">
      <w:pPr>
        <w:pStyle w:val="ListParagraph"/>
        <w:ind w:left="1080" w:right="540"/>
      </w:pPr>
      <w:r w:rsidRPr="00236F8B">
        <w:t>vegetation.</w:t>
      </w:r>
    </w:p>
    <w:p w14:paraId="13489449" w14:textId="19312D12" w:rsidR="00AB029A" w:rsidRPr="00236F8B" w:rsidRDefault="00AB029A" w:rsidP="00CB3A3F">
      <w:pPr>
        <w:ind w:left="720" w:right="540"/>
        <w:jc w:val="both"/>
      </w:pPr>
    </w:p>
    <w:p w14:paraId="3D81821B" w14:textId="77777777" w:rsidR="00321984" w:rsidRDefault="00321984" w:rsidP="003F5423">
      <w:pPr>
        <w:ind w:left="720" w:right="540"/>
        <w:rPr>
          <w:b/>
          <w:sz w:val="24"/>
          <w:szCs w:val="24"/>
        </w:rPr>
      </w:pPr>
    </w:p>
    <w:p w14:paraId="2C691216" w14:textId="77777777" w:rsidR="00321984" w:rsidRDefault="00321984" w:rsidP="003F5423">
      <w:pPr>
        <w:ind w:left="720" w:right="540"/>
        <w:rPr>
          <w:b/>
          <w:sz w:val="24"/>
          <w:szCs w:val="24"/>
        </w:rPr>
      </w:pPr>
    </w:p>
    <w:p w14:paraId="4935FBEE" w14:textId="10152E70" w:rsidR="002430A8" w:rsidRPr="00236F8B" w:rsidRDefault="00ED1273" w:rsidP="003F5423">
      <w:pPr>
        <w:ind w:left="720" w:right="540"/>
        <w:rPr>
          <w:b/>
          <w:sz w:val="24"/>
          <w:szCs w:val="24"/>
        </w:rPr>
      </w:pPr>
      <w:r>
        <w:rPr>
          <w:b/>
          <w:sz w:val="24"/>
          <w:szCs w:val="24"/>
        </w:rPr>
        <w:t>22-10A.3</w:t>
      </w:r>
      <w:r w:rsidR="003F5423" w:rsidRPr="00236F8B">
        <w:rPr>
          <w:b/>
          <w:sz w:val="24"/>
          <w:szCs w:val="24"/>
        </w:rPr>
        <w:t xml:space="preserve">. Design and Performance Standards for Stormwater Management </w:t>
      </w:r>
    </w:p>
    <w:p w14:paraId="7242B1D8" w14:textId="6C5D0FD9" w:rsidR="003F5423" w:rsidRPr="00236F8B" w:rsidRDefault="003F5423" w:rsidP="002430A8">
      <w:pPr>
        <w:ind w:left="1872" w:right="547"/>
        <w:rPr>
          <w:b/>
          <w:sz w:val="24"/>
          <w:szCs w:val="24"/>
        </w:rPr>
      </w:pPr>
      <w:r w:rsidRPr="00236F8B">
        <w:rPr>
          <w:b/>
          <w:sz w:val="24"/>
          <w:szCs w:val="24"/>
        </w:rPr>
        <w:t>Measures</w:t>
      </w:r>
    </w:p>
    <w:p w14:paraId="3BBD459F" w14:textId="77777777" w:rsidR="004D37C9" w:rsidRPr="00236F8B" w:rsidRDefault="004D37C9" w:rsidP="003F5423">
      <w:pPr>
        <w:ind w:left="720" w:right="540"/>
        <w:rPr>
          <w:bCs/>
          <w:sz w:val="16"/>
          <w:szCs w:val="16"/>
        </w:rPr>
      </w:pPr>
    </w:p>
    <w:p w14:paraId="169FB21B" w14:textId="2E4A7A13" w:rsidR="00794898" w:rsidRPr="00236F8B" w:rsidRDefault="003F5423" w:rsidP="006E55FA">
      <w:pPr>
        <w:pStyle w:val="ListParagraph"/>
        <w:numPr>
          <w:ilvl w:val="0"/>
          <w:numId w:val="20"/>
        </w:numPr>
        <w:ind w:left="1080" w:right="540"/>
      </w:pPr>
      <w:r w:rsidRPr="00236F8B">
        <w:t xml:space="preserve">Stormwater management measures for major development shall be </w:t>
      </w:r>
      <w:r w:rsidR="00D65937" w:rsidRPr="00236F8B">
        <w:t xml:space="preserve">designed </w:t>
      </w:r>
      <w:r w:rsidRPr="00236F8B">
        <w:t xml:space="preserve">to </w:t>
      </w:r>
      <w:r w:rsidR="002B2B05" w:rsidRPr="00236F8B">
        <w:t>provide</w:t>
      </w:r>
      <w:r w:rsidRPr="00236F8B">
        <w:t xml:space="preserve"> erosion control, groundwater recharge, stormwater runoff quantity</w:t>
      </w:r>
      <w:r w:rsidR="002B2B05" w:rsidRPr="00236F8B">
        <w:t xml:space="preserve"> control</w:t>
      </w:r>
      <w:r w:rsidRPr="00236F8B">
        <w:t xml:space="preserve">, and </w:t>
      </w:r>
      <w:r w:rsidR="00AC18B9" w:rsidRPr="00236F8B">
        <w:t xml:space="preserve">stormwater runoff quality </w:t>
      </w:r>
      <w:r w:rsidR="00880A92" w:rsidRPr="00236F8B">
        <w:t xml:space="preserve">treatment </w:t>
      </w:r>
      <w:r w:rsidR="00C96EBB" w:rsidRPr="00236F8B">
        <w:t>as follows</w:t>
      </w:r>
      <w:r w:rsidR="00794898" w:rsidRPr="00236F8B">
        <w:t xml:space="preserve">: </w:t>
      </w:r>
      <w:r w:rsidR="00AC18B9" w:rsidRPr="00236F8B">
        <w:t xml:space="preserve">  </w:t>
      </w:r>
      <w:r w:rsidR="002B2B05" w:rsidRPr="00236F8B">
        <w:t xml:space="preserve"> </w:t>
      </w:r>
    </w:p>
    <w:p w14:paraId="54B5CCFD" w14:textId="77777777" w:rsidR="004D37C9" w:rsidRPr="00236F8B" w:rsidRDefault="004D37C9" w:rsidP="004D37C9">
      <w:pPr>
        <w:ind w:left="1080"/>
        <w:rPr>
          <w:sz w:val="16"/>
          <w:szCs w:val="16"/>
        </w:rPr>
      </w:pPr>
    </w:p>
    <w:p w14:paraId="115E3242" w14:textId="03CACBAC" w:rsidR="00794898" w:rsidRPr="00236F8B" w:rsidRDefault="002B2B05" w:rsidP="006E55FA">
      <w:pPr>
        <w:pStyle w:val="ListParagraph"/>
        <w:numPr>
          <w:ilvl w:val="0"/>
          <w:numId w:val="21"/>
        </w:numPr>
        <w:ind w:left="1440" w:right="540"/>
      </w:pPr>
      <w:r w:rsidRPr="00236F8B">
        <w:t xml:space="preserve">The minimum standards for erosion control are those established under the Soil and Sediment Control Act, N.J.S.A. 4:24-39 et seq., and implementing rules at N.J.A.C. 2:90. </w:t>
      </w:r>
      <w:r w:rsidR="00BD04EA" w:rsidRPr="00236F8B">
        <w:t xml:space="preserve"> </w:t>
      </w:r>
    </w:p>
    <w:p w14:paraId="5AF1190B" w14:textId="218F4BDD" w:rsidR="00BD04EA" w:rsidRPr="00236F8B" w:rsidRDefault="00BD04EA" w:rsidP="006E55FA">
      <w:pPr>
        <w:pStyle w:val="ListParagraph"/>
        <w:numPr>
          <w:ilvl w:val="0"/>
          <w:numId w:val="21"/>
        </w:numPr>
        <w:ind w:left="1440" w:right="540"/>
      </w:pPr>
      <w:r w:rsidRPr="00236F8B">
        <w:t>The minimum standards for groundwater recharge, stormwater quality, and stormwater runoff quantity shall be met by incorporating green infrastructure.</w:t>
      </w:r>
    </w:p>
    <w:p w14:paraId="5D55A1FA" w14:textId="4F7BC994" w:rsidR="002B2B05" w:rsidRPr="00236F8B" w:rsidRDefault="00BD04EA" w:rsidP="00D74784">
      <w:pPr>
        <w:pStyle w:val="ListParagraph"/>
        <w:ind w:left="1080" w:right="540"/>
        <w:rPr>
          <w:sz w:val="20"/>
          <w:szCs w:val="20"/>
        </w:rPr>
      </w:pPr>
      <w:r w:rsidRPr="00236F8B">
        <w:rPr>
          <w:sz w:val="20"/>
          <w:szCs w:val="20"/>
        </w:rPr>
        <w:t xml:space="preserve"> </w:t>
      </w:r>
    </w:p>
    <w:p w14:paraId="6893F5CD" w14:textId="10D5241D" w:rsidR="0065320A" w:rsidRPr="00C67F4F" w:rsidRDefault="00AC18B9" w:rsidP="00C67F4F">
      <w:pPr>
        <w:pStyle w:val="ListParagraph"/>
        <w:numPr>
          <w:ilvl w:val="0"/>
          <w:numId w:val="20"/>
        </w:numPr>
        <w:ind w:left="1080" w:right="540"/>
      </w:pPr>
      <w:r w:rsidRPr="00236F8B">
        <w:t>The standards in this ordinance apply only to new major</w:t>
      </w:r>
      <w:r w:rsidR="00C67F4F">
        <w:t xml:space="preserve"> and minor</w:t>
      </w:r>
      <w:r w:rsidRPr="00236F8B">
        <w:t xml:space="preserve"> development and are intended to minimize the impact of stormwater runoff on water quality and water quantity in receiving water bodies and maintain groundwater recharge.  The standards do not apply to new major development to the extent that alternative design and performance standards are applicable under a regional stormwater management plan or Water Quality Management Plan adopted in accordance with Department rules.</w:t>
      </w:r>
    </w:p>
    <w:p w14:paraId="44F2D497" w14:textId="6E4BFE73" w:rsidR="00E873C4" w:rsidRPr="00236F8B" w:rsidRDefault="003F5423" w:rsidP="00E873C4">
      <w:pPr>
        <w:ind w:left="720" w:right="540"/>
        <w:jc w:val="center"/>
        <w:rPr>
          <w:b/>
          <w:sz w:val="24"/>
          <w:szCs w:val="24"/>
        </w:rPr>
      </w:pPr>
      <w:r w:rsidRPr="00236F8B">
        <w:rPr>
          <w:i/>
          <w:sz w:val="22"/>
          <w:szCs w:val="22"/>
        </w:rPr>
        <w:lastRenderedPageBreak/>
        <w:t xml:space="preserve"> </w:t>
      </w:r>
    </w:p>
    <w:p w14:paraId="507C1943" w14:textId="08583C10" w:rsidR="00CB75D4" w:rsidRPr="00236F8B" w:rsidRDefault="00ED1273" w:rsidP="00CB75D4">
      <w:pPr>
        <w:ind w:left="720" w:right="540"/>
        <w:rPr>
          <w:b/>
          <w:sz w:val="24"/>
          <w:szCs w:val="24"/>
        </w:rPr>
      </w:pPr>
      <w:r>
        <w:rPr>
          <w:b/>
          <w:sz w:val="24"/>
          <w:szCs w:val="24"/>
        </w:rPr>
        <w:t>22-10A.4</w:t>
      </w:r>
      <w:r w:rsidR="00CB75D4" w:rsidRPr="00236F8B">
        <w:rPr>
          <w:b/>
          <w:sz w:val="24"/>
          <w:szCs w:val="24"/>
        </w:rPr>
        <w:t>.  Stormwater Management Requirements for Major Development</w:t>
      </w:r>
    </w:p>
    <w:p w14:paraId="43E20E62" w14:textId="77777777" w:rsidR="00CB75D4" w:rsidRPr="00236F8B" w:rsidRDefault="00CB75D4" w:rsidP="00CB75D4">
      <w:pPr>
        <w:ind w:left="720" w:right="540"/>
        <w:jc w:val="both"/>
        <w:rPr>
          <w:sz w:val="16"/>
          <w:szCs w:val="16"/>
        </w:rPr>
      </w:pPr>
    </w:p>
    <w:p w14:paraId="524EA6C8" w14:textId="679A9D42" w:rsidR="00CB75D4" w:rsidRDefault="00CB75D4" w:rsidP="00CB75D4">
      <w:pPr>
        <w:pStyle w:val="ListParagraph"/>
        <w:numPr>
          <w:ilvl w:val="0"/>
          <w:numId w:val="6"/>
        </w:numPr>
        <w:ind w:left="1080" w:right="540"/>
      </w:pPr>
      <w:r w:rsidRPr="00236F8B">
        <w:t xml:space="preserve">The development shall incorporate a maintenance plan for the stormwater management measures incorporated into the design of a major development in accordance with Section </w:t>
      </w:r>
      <w:r w:rsidR="00C67F4F">
        <w:t>22-10A.11</w:t>
      </w:r>
      <w:r w:rsidRPr="00236F8B">
        <w:t>.</w:t>
      </w:r>
    </w:p>
    <w:p w14:paraId="58853366" w14:textId="77777777" w:rsidR="006979E4" w:rsidRDefault="006979E4" w:rsidP="006979E4">
      <w:pPr>
        <w:pStyle w:val="ListParagraph"/>
        <w:ind w:left="1080" w:right="540"/>
      </w:pPr>
    </w:p>
    <w:p w14:paraId="61F6EA3E" w14:textId="1AA26D9C" w:rsidR="006979E4" w:rsidRPr="00236F8B" w:rsidRDefault="006979E4" w:rsidP="00CB75D4">
      <w:pPr>
        <w:pStyle w:val="ListParagraph"/>
        <w:numPr>
          <w:ilvl w:val="0"/>
          <w:numId w:val="6"/>
        </w:numPr>
        <w:ind w:left="1080" w:right="540"/>
      </w:pPr>
      <w:r>
        <w:t xml:space="preserve">The development design shall limit the creation of stormwater runoff through implementation of Low Impact Development Techniques to the extent technically practicable without reduction of the allowable development given the applicable zoning and other provisions of State law or regulations, or of municipal ordinance. </w:t>
      </w:r>
    </w:p>
    <w:p w14:paraId="2E61370D" w14:textId="77777777" w:rsidR="00CB75D4" w:rsidRPr="00236F8B" w:rsidRDefault="00CB75D4" w:rsidP="00CB75D4">
      <w:pPr>
        <w:ind w:left="720" w:right="540"/>
        <w:jc w:val="both"/>
        <w:rPr>
          <w:sz w:val="16"/>
          <w:szCs w:val="16"/>
        </w:rPr>
      </w:pPr>
    </w:p>
    <w:p w14:paraId="6289B2E1" w14:textId="77777777" w:rsidR="00CB75D4" w:rsidRPr="00236F8B" w:rsidRDefault="00CB75D4" w:rsidP="00CB75D4">
      <w:pPr>
        <w:pStyle w:val="ListParagraph"/>
        <w:numPr>
          <w:ilvl w:val="0"/>
          <w:numId w:val="6"/>
        </w:numPr>
        <w:ind w:left="1080" w:right="540"/>
      </w:pPr>
      <w:r w:rsidRPr="00236F8B">
        <w:t>Stormwater management measures shall avoid adverse impacts of concentrated flow on habitat for threatened and endangered species as documented in the Department’</w:t>
      </w:r>
      <w:r>
        <w:t>s</w:t>
      </w:r>
      <w:r w:rsidRPr="00236F8B">
        <w:t xml:space="preserve"> Landscape Project or Natural Heritage Database established under N.J.S.A. 13:1B-15.147 through 15.150, particularly </w:t>
      </w:r>
      <w:proofErr w:type="spellStart"/>
      <w:r w:rsidRPr="00236F8B">
        <w:rPr>
          <w:i/>
        </w:rPr>
        <w:t>Helonias</w:t>
      </w:r>
      <w:proofErr w:type="spellEnd"/>
      <w:r w:rsidRPr="00236F8B">
        <w:rPr>
          <w:i/>
        </w:rPr>
        <w:t xml:space="preserve"> bullata</w:t>
      </w:r>
      <w:r w:rsidRPr="00236F8B">
        <w:t xml:space="preserve"> (swamp pink) and/or </w:t>
      </w:r>
      <w:proofErr w:type="spellStart"/>
      <w:r w:rsidRPr="00236F8B">
        <w:rPr>
          <w:i/>
        </w:rPr>
        <w:t>Clemmys</w:t>
      </w:r>
      <w:proofErr w:type="spellEnd"/>
      <w:r w:rsidRPr="00236F8B">
        <w:rPr>
          <w:i/>
        </w:rPr>
        <w:t xml:space="preserve"> </w:t>
      </w:r>
      <w:proofErr w:type="spellStart"/>
      <w:r w:rsidRPr="00236F8B">
        <w:rPr>
          <w:i/>
        </w:rPr>
        <w:t>muhlnebergi</w:t>
      </w:r>
      <w:proofErr w:type="spellEnd"/>
      <w:r w:rsidRPr="00236F8B">
        <w:t xml:space="preserve"> (bog turtle).</w:t>
      </w:r>
    </w:p>
    <w:p w14:paraId="57A054AD" w14:textId="77777777" w:rsidR="00CB75D4" w:rsidRPr="00236F8B" w:rsidRDefault="00CB75D4" w:rsidP="00CB75D4">
      <w:pPr>
        <w:ind w:left="720" w:right="540"/>
        <w:jc w:val="both"/>
        <w:rPr>
          <w:sz w:val="16"/>
          <w:szCs w:val="16"/>
        </w:rPr>
      </w:pPr>
    </w:p>
    <w:p w14:paraId="3CDD631D" w14:textId="2172E9DA" w:rsidR="00CB75D4" w:rsidRPr="00236F8B" w:rsidRDefault="00CB75D4" w:rsidP="00CB75D4">
      <w:pPr>
        <w:pStyle w:val="ListParagraph"/>
        <w:numPr>
          <w:ilvl w:val="0"/>
          <w:numId w:val="6"/>
        </w:numPr>
        <w:ind w:left="1080" w:right="540"/>
      </w:pPr>
      <w:r w:rsidRPr="00236F8B">
        <w:t>The following linear development projects are exempt from the groundwater recharge, stormwater runoff quality, and stormwater runoff quantity requirements of Section</w:t>
      </w:r>
      <w:r w:rsidR="00ED1273">
        <w:t>s 22-10A.4</w:t>
      </w:r>
      <w:r w:rsidR="00CC5DD1">
        <w:t>.P, 22-10A.4.Q</w:t>
      </w:r>
      <w:r w:rsidR="00ED1273">
        <w:t xml:space="preserve"> and 22-10A.4.</w:t>
      </w:r>
      <w:r w:rsidR="00CC5DD1">
        <w:t>R</w:t>
      </w:r>
      <w:r w:rsidR="003C4575">
        <w:t>:</w:t>
      </w:r>
    </w:p>
    <w:p w14:paraId="475CDC4C" w14:textId="77777777" w:rsidR="00CB75D4" w:rsidRPr="00236F8B" w:rsidRDefault="00CB75D4" w:rsidP="008B25C2">
      <w:pPr>
        <w:ind w:left="720" w:right="540"/>
        <w:jc w:val="both"/>
      </w:pPr>
    </w:p>
    <w:p w14:paraId="690BBB66" w14:textId="77777777" w:rsidR="00AB029A" w:rsidRPr="00236F8B" w:rsidRDefault="00AB029A" w:rsidP="006E55FA">
      <w:pPr>
        <w:pStyle w:val="ListParagraph"/>
        <w:numPr>
          <w:ilvl w:val="0"/>
          <w:numId w:val="22"/>
        </w:numPr>
        <w:ind w:left="1440" w:right="540"/>
      </w:pPr>
      <w:r w:rsidRPr="00236F8B">
        <w:t>The construction of an underground utility line provided that the disturbed areas are revegetated upon completion;</w:t>
      </w:r>
    </w:p>
    <w:p w14:paraId="4D5BA5F6" w14:textId="77777777" w:rsidR="00AB029A" w:rsidRPr="00236F8B" w:rsidRDefault="00AB029A" w:rsidP="006E55FA">
      <w:pPr>
        <w:pStyle w:val="ListParagraph"/>
        <w:numPr>
          <w:ilvl w:val="0"/>
          <w:numId w:val="22"/>
        </w:numPr>
        <w:ind w:left="1440" w:right="540"/>
      </w:pPr>
      <w:r w:rsidRPr="00236F8B">
        <w:t>The construction of an aboveground utility line provided that the existing conditions are maintained to the maximum extent practicable; and</w:t>
      </w:r>
    </w:p>
    <w:p w14:paraId="410AD262" w14:textId="77777777" w:rsidR="003F5423" w:rsidRPr="00236F8B" w:rsidRDefault="00561E6F" w:rsidP="006E55FA">
      <w:pPr>
        <w:pStyle w:val="ListParagraph"/>
        <w:numPr>
          <w:ilvl w:val="0"/>
          <w:numId w:val="22"/>
        </w:numPr>
        <w:ind w:left="1440" w:right="540"/>
      </w:pPr>
      <w:r w:rsidRPr="00236F8B">
        <w:t xml:space="preserve">The construction of a public pedestrian access, such as a sidewalk or trail with a </w:t>
      </w:r>
      <w:r w:rsidR="003F5423" w:rsidRPr="00236F8B">
        <w:t>maximum width of 14 feet, provided that the access is made of permeable material.</w:t>
      </w:r>
    </w:p>
    <w:p w14:paraId="5735C1D5" w14:textId="77777777" w:rsidR="003F5423" w:rsidRPr="00236F8B" w:rsidRDefault="003F5423" w:rsidP="003F5423">
      <w:pPr>
        <w:ind w:left="720" w:right="540"/>
        <w:rPr>
          <w:sz w:val="16"/>
          <w:szCs w:val="16"/>
        </w:rPr>
      </w:pPr>
    </w:p>
    <w:p w14:paraId="47DDC94A" w14:textId="49F02BAF" w:rsidR="00450B27" w:rsidRPr="00236F8B" w:rsidRDefault="003F5423" w:rsidP="004862ED">
      <w:pPr>
        <w:pStyle w:val="ListParagraph"/>
        <w:numPr>
          <w:ilvl w:val="0"/>
          <w:numId w:val="6"/>
        </w:numPr>
        <w:ind w:left="1080" w:right="540"/>
      </w:pPr>
      <w:r w:rsidRPr="00236F8B">
        <w:t xml:space="preserve">A waiver from strict compliance from the </w:t>
      </w:r>
      <w:r w:rsidR="00FD5E33" w:rsidRPr="00236F8B">
        <w:t xml:space="preserve">green infrastructure, </w:t>
      </w:r>
      <w:r w:rsidRPr="00236F8B">
        <w:t xml:space="preserve">groundwater recharge, stormwater runoff </w:t>
      </w:r>
      <w:r w:rsidR="0058434A" w:rsidRPr="00236F8B">
        <w:t>quality</w:t>
      </w:r>
      <w:r w:rsidRPr="00236F8B">
        <w:t xml:space="preserve">, and stormwater runoff </w:t>
      </w:r>
      <w:r w:rsidR="0058434A" w:rsidRPr="00236F8B">
        <w:t xml:space="preserve">quantity </w:t>
      </w:r>
      <w:r w:rsidRPr="00236F8B">
        <w:t>requirements of Section</w:t>
      </w:r>
      <w:r w:rsidR="007F1072">
        <w:t>s 22-10A.4.</w:t>
      </w:r>
      <w:r w:rsidR="00CC5DD1">
        <w:t>O,</w:t>
      </w:r>
      <w:r w:rsidR="00E52755">
        <w:t xml:space="preserve"> </w:t>
      </w:r>
      <w:r w:rsidR="007F1072">
        <w:t>22-10A.4</w:t>
      </w:r>
      <w:r w:rsidR="00CC5DD1">
        <w:t>.P, 22-10A.4.Q</w:t>
      </w:r>
      <w:r w:rsidR="00F44D7D">
        <w:t xml:space="preserve"> </w:t>
      </w:r>
      <w:r w:rsidR="00CC5DD1">
        <w:t>and 22-10A.4.R</w:t>
      </w:r>
      <w:r w:rsidRPr="00236F8B">
        <w:t xml:space="preserve"> may </w:t>
      </w:r>
      <w:r w:rsidR="00E16BD5" w:rsidRPr="00236F8B">
        <w:t xml:space="preserve">be </w:t>
      </w:r>
      <w:r w:rsidR="00450B27" w:rsidRPr="00236F8B">
        <w:t xml:space="preserve">obtained for the enlargement of an existing public roadway or railroad; or the construction or enlargement of a public pedestrian access, provided that the following conditions are met: </w:t>
      </w:r>
    </w:p>
    <w:p w14:paraId="22800529" w14:textId="77777777" w:rsidR="00450B27" w:rsidRPr="00236F8B" w:rsidRDefault="00450B27" w:rsidP="00450B27">
      <w:pPr>
        <w:ind w:left="720" w:right="540"/>
        <w:rPr>
          <w:sz w:val="16"/>
          <w:szCs w:val="16"/>
        </w:rPr>
      </w:pPr>
    </w:p>
    <w:p w14:paraId="2452B13D" w14:textId="77777777" w:rsidR="00450B27" w:rsidRPr="00236F8B" w:rsidRDefault="00450B27" w:rsidP="006E55FA">
      <w:pPr>
        <w:pStyle w:val="ListParagraph"/>
        <w:numPr>
          <w:ilvl w:val="0"/>
          <w:numId w:val="23"/>
        </w:numPr>
        <w:ind w:left="1440" w:right="540"/>
      </w:pPr>
      <w:r w:rsidRPr="00236F8B">
        <w:t>The applicant demonstrates that there is a public need for the project that cannot be accomplished by any other means;</w:t>
      </w:r>
    </w:p>
    <w:p w14:paraId="558919FB" w14:textId="0A2595E9" w:rsidR="00450B27" w:rsidRPr="00236F8B" w:rsidRDefault="00450B27" w:rsidP="006E55FA">
      <w:pPr>
        <w:pStyle w:val="ListParagraph"/>
        <w:numPr>
          <w:ilvl w:val="0"/>
          <w:numId w:val="23"/>
        </w:numPr>
        <w:ind w:left="1440" w:right="540"/>
      </w:pPr>
      <w:r w:rsidRPr="00236F8B">
        <w:t xml:space="preserve">The applicant demonstrates through an </w:t>
      </w:r>
      <w:proofErr w:type="gramStart"/>
      <w:r w:rsidRPr="00236F8B">
        <w:t>alternatives</w:t>
      </w:r>
      <w:proofErr w:type="gramEnd"/>
      <w:r w:rsidRPr="00236F8B">
        <w:t xml:space="preserve"> analysis, that through the use of stormwater management measures, the option selected complies with the requirements of </w:t>
      </w:r>
      <w:r w:rsidR="0040299E" w:rsidRPr="00236F8B">
        <w:t>Sectio</w:t>
      </w:r>
      <w:r w:rsidR="007F1072">
        <w:t xml:space="preserve">ns </w:t>
      </w:r>
      <w:r w:rsidR="00CC5DD1">
        <w:t xml:space="preserve">22-10A.4.O, 22-10A.4.P, 22-10A.4.Q and 22-10A.4.R </w:t>
      </w:r>
      <w:r w:rsidRPr="00236F8B">
        <w:t>to the maximum extent practicable;</w:t>
      </w:r>
    </w:p>
    <w:p w14:paraId="054E2401" w14:textId="5EF4C56A" w:rsidR="00450B27" w:rsidRPr="00236F8B" w:rsidRDefault="00450B27" w:rsidP="006E55FA">
      <w:pPr>
        <w:pStyle w:val="ListParagraph"/>
        <w:numPr>
          <w:ilvl w:val="0"/>
          <w:numId w:val="23"/>
        </w:numPr>
        <w:ind w:left="1440" w:right="540"/>
      </w:pPr>
      <w:r w:rsidRPr="00236F8B">
        <w:t>The applicant demonstrates that, in order to meet the requirements of</w:t>
      </w:r>
      <w:r w:rsidR="0040299E" w:rsidRPr="00236F8B">
        <w:t xml:space="preserve"> </w:t>
      </w:r>
      <w:r w:rsidR="0058434A" w:rsidRPr="00236F8B">
        <w:t>Section</w:t>
      </w:r>
      <w:r w:rsidR="007F1072">
        <w:t xml:space="preserve">s </w:t>
      </w:r>
      <w:r w:rsidR="00CC5DD1">
        <w:t>22-10A.4.O, 22-10A.4.P, 22-10A.4.Q and 22-10A.4.R</w:t>
      </w:r>
      <w:r w:rsidRPr="00236F8B">
        <w:t>, existing structures currently in use, such as homes and buildings, would need to be condemned; and</w:t>
      </w:r>
    </w:p>
    <w:p w14:paraId="0F6092BF" w14:textId="77543E07" w:rsidR="00450B27" w:rsidRPr="00236F8B" w:rsidRDefault="00450B27" w:rsidP="006E55FA">
      <w:pPr>
        <w:pStyle w:val="ListParagraph"/>
        <w:numPr>
          <w:ilvl w:val="0"/>
          <w:numId w:val="23"/>
        </w:numPr>
        <w:ind w:left="1440" w:right="540"/>
      </w:pPr>
      <w:r w:rsidRPr="00236F8B">
        <w:t xml:space="preserve">The applicant demonstrates that it does not own or have other rights to areas, including the potential to obtain through condemnation lands not falling under </w:t>
      </w:r>
      <w:r w:rsidR="00E16BD5" w:rsidRPr="00236F8B">
        <w:t>IV.D</w:t>
      </w:r>
      <w:r w:rsidRPr="00236F8B">
        <w:t xml:space="preserve">.3 above within the upstream drainage area of the receiving stream, that would </w:t>
      </w:r>
      <w:r w:rsidRPr="00236F8B">
        <w:lastRenderedPageBreak/>
        <w:t xml:space="preserve">provide additional opportunities to mitigate the requirements of </w:t>
      </w:r>
      <w:r w:rsidR="0058434A" w:rsidRPr="00236F8B">
        <w:t>Section</w:t>
      </w:r>
      <w:r w:rsidR="007F1072">
        <w:t xml:space="preserve">s </w:t>
      </w:r>
      <w:r w:rsidR="00CC5DD1">
        <w:t xml:space="preserve">22-10A.4.O, 22-10A.4.P, 22-10A.4.Q and 22-10A.4.R </w:t>
      </w:r>
      <w:r w:rsidRPr="00236F8B">
        <w:t xml:space="preserve">that were not achievable </w:t>
      </w:r>
      <w:r w:rsidR="00AE1887" w:rsidRPr="00236F8B">
        <w:t>onsite</w:t>
      </w:r>
      <w:r w:rsidRPr="00236F8B">
        <w:t>.</w:t>
      </w:r>
    </w:p>
    <w:p w14:paraId="06EA5021" w14:textId="77777777" w:rsidR="00450B27" w:rsidRPr="00236F8B" w:rsidRDefault="00450B27" w:rsidP="00450B27">
      <w:pPr>
        <w:ind w:left="1080" w:right="540"/>
        <w:rPr>
          <w:sz w:val="16"/>
          <w:szCs w:val="16"/>
        </w:rPr>
      </w:pPr>
    </w:p>
    <w:p w14:paraId="517B6CB2" w14:textId="252BFBFA" w:rsidR="00CB75D4" w:rsidRPr="00CB75D4" w:rsidRDefault="001028EE" w:rsidP="00E52755">
      <w:pPr>
        <w:pStyle w:val="ListParagraph"/>
        <w:numPr>
          <w:ilvl w:val="0"/>
          <w:numId w:val="6"/>
        </w:numPr>
        <w:ind w:left="1080" w:right="540"/>
        <w:rPr>
          <w:sz w:val="24"/>
          <w:szCs w:val="24"/>
        </w:rPr>
      </w:pPr>
      <w:r w:rsidRPr="00236F8B">
        <w:t>T</w:t>
      </w:r>
      <w:r w:rsidR="00976416" w:rsidRPr="00236F8B">
        <w:t>ables</w:t>
      </w:r>
      <w:r w:rsidRPr="00236F8B">
        <w:t xml:space="preserve"> 1 through 3</w:t>
      </w:r>
      <w:r w:rsidR="00976416" w:rsidRPr="00236F8B">
        <w:t xml:space="preserve"> below summarize the ability of stormwater best management practices identified and described in the New Jersey Stormwater Best Management</w:t>
      </w:r>
    </w:p>
    <w:p w14:paraId="6453ACB2" w14:textId="77777777" w:rsidR="006979E4" w:rsidRDefault="00CB75D4" w:rsidP="00E52755">
      <w:pPr>
        <w:ind w:left="1080" w:right="540"/>
        <w:jc w:val="both"/>
        <w:rPr>
          <w:sz w:val="22"/>
          <w:szCs w:val="22"/>
        </w:rPr>
      </w:pPr>
      <w:r w:rsidRPr="00CB75D4">
        <w:rPr>
          <w:sz w:val="22"/>
          <w:szCs w:val="22"/>
        </w:rPr>
        <w:t>Practices Manual to satisfy the green infrastructure, groundwater recharge, stormwater runoff quality and stormwater runoff quantity standards specified in Section</w:t>
      </w:r>
      <w:r w:rsidR="007F1072">
        <w:rPr>
          <w:sz w:val="22"/>
          <w:szCs w:val="22"/>
        </w:rPr>
        <w:t xml:space="preserve">s </w:t>
      </w:r>
      <w:r w:rsidR="00CC5DD1" w:rsidRPr="00CC5DD1">
        <w:rPr>
          <w:sz w:val="22"/>
          <w:szCs w:val="22"/>
        </w:rPr>
        <w:t>22-10A.4.O, 22-10A.4.P, 22-10A.4.Q and 22-10A.</w:t>
      </w:r>
      <w:proofErr w:type="gramStart"/>
      <w:r w:rsidR="00CC5DD1" w:rsidRPr="00CC5DD1">
        <w:rPr>
          <w:sz w:val="22"/>
          <w:szCs w:val="22"/>
        </w:rPr>
        <w:t>4.R</w:t>
      </w:r>
      <w:r w:rsidRPr="00CB75D4">
        <w:rPr>
          <w:sz w:val="22"/>
          <w:szCs w:val="22"/>
        </w:rPr>
        <w:t>.</w:t>
      </w:r>
      <w:proofErr w:type="gramEnd"/>
      <w:r w:rsidR="00201709">
        <w:rPr>
          <w:sz w:val="22"/>
          <w:szCs w:val="22"/>
        </w:rPr>
        <w:t xml:space="preserve"> </w:t>
      </w:r>
      <w:r w:rsidRPr="00CB75D4">
        <w:rPr>
          <w:sz w:val="22"/>
          <w:szCs w:val="22"/>
        </w:rPr>
        <w:t xml:space="preserve">When designed in accordance with the most current version of the New Jersey Stormwater Best Management Practices Manual, the stormwater management measures found at N.J.A.C. 7:8-5.2 (f) Tables 5-1, 5-2 and 5-3 and listed below in Tables 1, 2 and 3 are presumed to be capable of providing stormwater controls for the design and performance standards as outlined in the tables below.  Upon amendments of the New Jersey Stormwater Best Management Practices to reflect additions or deletions of BMPs meeting these standards, or changes in the presumed performance of BMPs designed in accordance with the New Jersey Stormwater BMP Manual, the Department shall publish in the New Jersey Registers a notice of administrative change revising the applicable table.  The most current version of the BMP Manual can be found on the Department’s website at: </w:t>
      </w:r>
    </w:p>
    <w:p w14:paraId="3A10125E" w14:textId="77777777" w:rsidR="006979E4" w:rsidRDefault="006979E4" w:rsidP="006979E4">
      <w:pPr>
        <w:ind w:left="1800" w:right="540" w:firstLine="360"/>
        <w:jc w:val="both"/>
        <w:rPr>
          <w:sz w:val="22"/>
          <w:szCs w:val="22"/>
        </w:rPr>
      </w:pPr>
    </w:p>
    <w:p w14:paraId="7264674A" w14:textId="79151D40" w:rsidR="00CB75D4" w:rsidRPr="00236F8B" w:rsidRDefault="00CB75D4" w:rsidP="006979E4">
      <w:pPr>
        <w:ind w:left="1800" w:right="540" w:firstLine="360"/>
        <w:jc w:val="both"/>
        <w:rPr>
          <w:sz w:val="22"/>
          <w:szCs w:val="22"/>
        </w:rPr>
      </w:pPr>
      <w:r w:rsidRPr="00CB75D4">
        <w:rPr>
          <w:sz w:val="22"/>
          <w:szCs w:val="22"/>
        </w:rPr>
        <w:t>https://njstormwater.org/bmp_manual2.htm</w:t>
      </w:r>
      <w:r w:rsidRPr="00236F8B">
        <w:rPr>
          <w:sz w:val="22"/>
          <w:szCs w:val="22"/>
        </w:rPr>
        <w:t xml:space="preserve">.  </w:t>
      </w:r>
    </w:p>
    <w:p w14:paraId="10DB6AC9" w14:textId="77777777" w:rsidR="00CB75D4" w:rsidRPr="00236F8B" w:rsidRDefault="00CB75D4" w:rsidP="00CB75D4">
      <w:pPr>
        <w:ind w:left="720" w:right="540"/>
        <w:rPr>
          <w:sz w:val="16"/>
          <w:szCs w:val="16"/>
        </w:rPr>
      </w:pPr>
    </w:p>
    <w:p w14:paraId="5CC97061" w14:textId="5D312631" w:rsidR="0040299E" w:rsidRPr="00CB75D4" w:rsidRDefault="00CB75D4" w:rsidP="00154A8E">
      <w:pPr>
        <w:pStyle w:val="ListParagraph"/>
        <w:numPr>
          <w:ilvl w:val="0"/>
          <w:numId w:val="6"/>
        </w:numPr>
        <w:ind w:left="1080" w:right="540"/>
      </w:pPr>
      <w:r w:rsidRPr="00236F8B">
        <w:t xml:space="preserve">Where the BMP tables in the NJ Stormwater Management Rule are different due to </w:t>
      </w:r>
      <w:r w:rsidR="0040299E" w:rsidRPr="00236F8B">
        <w:t xml:space="preserve">updates or amendments with the tables in this ordinance the BMP Tables in the </w:t>
      </w:r>
      <w:r w:rsidR="00B1481F">
        <w:t>Stormwater Management r</w:t>
      </w:r>
      <w:r w:rsidR="0040299E" w:rsidRPr="00236F8B">
        <w:t>ule</w:t>
      </w:r>
      <w:r w:rsidR="00B1481F">
        <w:t xml:space="preserve"> at N.J.A.C. 7:8-5.2(f)</w:t>
      </w:r>
      <w:r w:rsidR="0040299E" w:rsidRPr="00236F8B">
        <w:t xml:space="preserve"> shall take precedence.   </w:t>
      </w:r>
    </w:p>
    <w:p w14:paraId="095BC024" w14:textId="1FE6D436" w:rsidR="00B16410" w:rsidRPr="00236F8B" w:rsidRDefault="00B16410" w:rsidP="00D21C7F">
      <w:pPr>
        <w:ind w:left="720" w:right="540"/>
        <w:rPr>
          <w:sz w:val="18"/>
          <w:szCs w:val="18"/>
        </w:rPr>
      </w:pPr>
    </w:p>
    <w:p w14:paraId="07D11E7C" w14:textId="77777777" w:rsidR="007F1072" w:rsidRPr="00236F8B" w:rsidRDefault="007F1072" w:rsidP="00D21C7F">
      <w:pPr>
        <w:ind w:left="720" w:right="540"/>
        <w:rPr>
          <w:sz w:val="18"/>
          <w:szCs w:val="18"/>
        </w:rPr>
      </w:pPr>
    </w:p>
    <w:p w14:paraId="6E7F709D" w14:textId="06660C59" w:rsidR="00D21C7F" w:rsidRPr="00236F8B" w:rsidRDefault="00D21C7F" w:rsidP="00D21C7F">
      <w:pPr>
        <w:ind w:right="540"/>
        <w:jc w:val="center"/>
        <w:rPr>
          <w:i/>
          <w:sz w:val="22"/>
          <w:szCs w:val="22"/>
        </w:rPr>
      </w:pPr>
    </w:p>
    <w:tbl>
      <w:tblPr>
        <w:tblStyle w:val="TableGrid"/>
        <w:tblW w:w="0" w:type="auto"/>
        <w:tblInd w:w="828" w:type="dxa"/>
        <w:tblLayout w:type="fixed"/>
        <w:tblLook w:val="04A0" w:firstRow="1" w:lastRow="0" w:firstColumn="1" w:lastColumn="0" w:noHBand="0" w:noVBand="1"/>
      </w:tblPr>
      <w:tblGrid>
        <w:gridCol w:w="1584"/>
        <w:gridCol w:w="1728"/>
        <w:gridCol w:w="1440"/>
        <w:gridCol w:w="1440"/>
        <w:gridCol w:w="1728"/>
      </w:tblGrid>
      <w:tr w:rsidR="00CB75D4" w:rsidRPr="00236F8B" w14:paraId="16546CCE" w14:textId="77777777" w:rsidTr="00154A8E">
        <w:trPr>
          <w:cantSplit/>
          <w:trHeight w:hRule="exact" w:val="1008"/>
        </w:trPr>
        <w:tc>
          <w:tcPr>
            <w:tcW w:w="7920" w:type="dxa"/>
            <w:gridSpan w:val="5"/>
          </w:tcPr>
          <w:p w14:paraId="2F37B52D" w14:textId="77777777" w:rsidR="00CB75D4" w:rsidRPr="00236F8B" w:rsidRDefault="00CB75D4" w:rsidP="00154A8E">
            <w:pPr>
              <w:tabs>
                <w:tab w:val="left" w:pos="745"/>
              </w:tabs>
              <w:spacing w:line="242" w:lineRule="auto"/>
              <w:ind w:right="151"/>
              <w:jc w:val="center"/>
              <w:rPr>
                <w:b/>
                <w:bCs/>
                <w:sz w:val="24"/>
                <w:szCs w:val="24"/>
              </w:rPr>
            </w:pPr>
            <w:r w:rsidRPr="00236F8B">
              <w:rPr>
                <w:b/>
                <w:bCs/>
                <w:sz w:val="24"/>
                <w:szCs w:val="24"/>
              </w:rPr>
              <w:t>Table 1</w:t>
            </w:r>
          </w:p>
          <w:p w14:paraId="072E4D34" w14:textId="77777777" w:rsidR="00CB75D4" w:rsidRPr="00236F8B" w:rsidRDefault="00CB75D4" w:rsidP="00154A8E">
            <w:pPr>
              <w:tabs>
                <w:tab w:val="left" w:pos="745"/>
              </w:tabs>
              <w:spacing w:line="242" w:lineRule="auto"/>
              <w:ind w:right="151"/>
              <w:jc w:val="center"/>
              <w:rPr>
                <w:b/>
                <w:sz w:val="24"/>
                <w:szCs w:val="24"/>
              </w:rPr>
            </w:pPr>
            <w:r w:rsidRPr="00236F8B">
              <w:rPr>
                <w:b/>
                <w:sz w:val="24"/>
                <w:szCs w:val="24"/>
              </w:rPr>
              <w:t>Green Infrastructure BMPs for Groundwater Recharge, Stormwater Runoff Quality, and/or Stormwater Runoff Quantity</w:t>
            </w:r>
          </w:p>
        </w:tc>
      </w:tr>
      <w:tr w:rsidR="00CB75D4" w:rsidRPr="00236F8B" w14:paraId="27F67B5D" w14:textId="77777777" w:rsidTr="00154A8E">
        <w:trPr>
          <w:cantSplit/>
          <w:trHeight w:hRule="exact" w:val="1368"/>
        </w:trPr>
        <w:tc>
          <w:tcPr>
            <w:tcW w:w="1584" w:type="dxa"/>
            <w:tcMar>
              <w:left w:w="0" w:type="dxa"/>
              <w:right w:w="0" w:type="dxa"/>
            </w:tcMar>
          </w:tcPr>
          <w:p w14:paraId="3FDED50E" w14:textId="77777777" w:rsidR="00CB75D4" w:rsidRPr="00236F8B" w:rsidRDefault="00CB75D4" w:rsidP="00154A8E">
            <w:pPr>
              <w:tabs>
                <w:tab w:val="left" w:pos="745"/>
              </w:tabs>
              <w:jc w:val="center"/>
              <w:rPr>
                <w:b/>
                <w:sz w:val="22"/>
                <w:szCs w:val="22"/>
              </w:rPr>
            </w:pPr>
          </w:p>
          <w:p w14:paraId="62A05918" w14:textId="77777777" w:rsidR="00CB75D4" w:rsidRPr="00236F8B" w:rsidRDefault="00CB75D4" w:rsidP="00154A8E">
            <w:pPr>
              <w:tabs>
                <w:tab w:val="left" w:pos="745"/>
              </w:tabs>
              <w:jc w:val="center"/>
              <w:rPr>
                <w:b/>
                <w:sz w:val="22"/>
                <w:szCs w:val="22"/>
              </w:rPr>
            </w:pPr>
            <w:r w:rsidRPr="00236F8B">
              <w:rPr>
                <w:b/>
                <w:sz w:val="22"/>
                <w:szCs w:val="22"/>
              </w:rPr>
              <w:t>Best Management Practice</w:t>
            </w:r>
          </w:p>
        </w:tc>
        <w:tc>
          <w:tcPr>
            <w:tcW w:w="1728" w:type="dxa"/>
            <w:tcMar>
              <w:left w:w="0" w:type="dxa"/>
              <w:right w:w="0" w:type="dxa"/>
            </w:tcMar>
          </w:tcPr>
          <w:p w14:paraId="3C86D3D9" w14:textId="77777777" w:rsidR="00CB75D4" w:rsidRPr="00236F8B" w:rsidRDefault="00CB75D4" w:rsidP="00154A8E">
            <w:pPr>
              <w:jc w:val="center"/>
              <w:rPr>
                <w:b/>
                <w:sz w:val="22"/>
                <w:szCs w:val="22"/>
              </w:rPr>
            </w:pPr>
            <w:r w:rsidRPr="00236F8B">
              <w:rPr>
                <w:b/>
                <w:sz w:val="22"/>
                <w:szCs w:val="22"/>
              </w:rPr>
              <w:t xml:space="preserve">Stormwater Runoff Quality </w:t>
            </w:r>
          </w:p>
          <w:p w14:paraId="1B79F56A" w14:textId="77777777" w:rsidR="00CB75D4" w:rsidRPr="00236F8B" w:rsidRDefault="00CB75D4" w:rsidP="00154A8E">
            <w:pPr>
              <w:jc w:val="center"/>
              <w:rPr>
                <w:b/>
                <w:sz w:val="22"/>
                <w:szCs w:val="22"/>
              </w:rPr>
            </w:pPr>
            <w:r w:rsidRPr="00236F8B">
              <w:rPr>
                <w:b/>
                <w:sz w:val="22"/>
                <w:szCs w:val="22"/>
              </w:rPr>
              <w:t xml:space="preserve">TSS Removal </w:t>
            </w:r>
          </w:p>
          <w:p w14:paraId="30C8A539" w14:textId="77777777" w:rsidR="00CB75D4" w:rsidRPr="00236F8B" w:rsidRDefault="00CB75D4" w:rsidP="00154A8E">
            <w:pPr>
              <w:jc w:val="center"/>
              <w:rPr>
                <w:b/>
                <w:sz w:val="22"/>
                <w:szCs w:val="22"/>
              </w:rPr>
            </w:pPr>
            <w:r w:rsidRPr="00236F8B">
              <w:rPr>
                <w:b/>
                <w:sz w:val="22"/>
                <w:szCs w:val="22"/>
              </w:rPr>
              <w:t xml:space="preserve">Rate </w:t>
            </w:r>
          </w:p>
          <w:p w14:paraId="1C773AA6" w14:textId="77777777" w:rsidR="00CB75D4" w:rsidRPr="00236F8B" w:rsidRDefault="00CB75D4" w:rsidP="00154A8E">
            <w:pPr>
              <w:jc w:val="center"/>
              <w:rPr>
                <w:b/>
                <w:sz w:val="22"/>
                <w:szCs w:val="22"/>
              </w:rPr>
            </w:pPr>
            <w:r w:rsidRPr="00236F8B">
              <w:rPr>
                <w:b/>
                <w:sz w:val="22"/>
                <w:szCs w:val="22"/>
              </w:rPr>
              <w:t>(percent)</w:t>
            </w:r>
          </w:p>
        </w:tc>
        <w:tc>
          <w:tcPr>
            <w:tcW w:w="1440" w:type="dxa"/>
            <w:tcMar>
              <w:left w:w="0" w:type="dxa"/>
              <w:right w:w="0" w:type="dxa"/>
            </w:tcMar>
          </w:tcPr>
          <w:p w14:paraId="2511BBF6" w14:textId="77777777" w:rsidR="00CB75D4" w:rsidRPr="00236F8B" w:rsidRDefault="00CB75D4" w:rsidP="00154A8E">
            <w:pPr>
              <w:tabs>
                <w:tab w:val="left" w:pos="745"/>
              </w:tabs>
              <w:ind w:right="-30"/>
              <w:jc w:val="center"/>
              <w:rPr>
                <w:b/>
                <w:sz w:val="22"/>
                <w:szCs w:val="22"/>
              </w:rPr>
            </w:pPr>
          </w:p>
          <w:p w14:paraId="3464950C" w14:textId="77777777" w:rsidR="00CB75D4" w:rsidRPr="00236F8B" w:rsidRDefault="00CB75D4" w:rsidP="00154A8E">
            <w:pPr>
              <w:tabs>
                <w:tab w:val="left" w:pos="745"/>
              </w:tabs>
              <w:ind w:right="-30"/>
              <w:jc w:val="center"/>
              <w:rPr>
                <w:b/>
                <w:sz w:val="22"/>
                <w:szCs w:val="22"/>
              </w:rPr>
            </w:pPr>
            <w:r w:rsidRPr="00236F8B">
              <w:rPr>
                <w:b/>
                <w:sz w:val="22"/>
                <w:szCs w:val="22"/>
              </w:rPr>
              <w:t xml:space="preserve">Stormwater Runoff </w:t>
            </w:r>
          </w:p>
          <w:p w14:paraId="11B6CE8B" w14:textId="77777777" w:rsidR="00CB75D4" w:rsidRPr="00236F8B" w:rsidRDefault="00CB75D4" w:rsidP="00154A8E">
            <w:pPr>
              <w:tabs>
                <w:tab w:val="left" w:pos="745"/>
              </w:tabs>
              <w:ind w:right="-30"/>
              <w:jc w:val="center"/>
              <w:rPr>
                <w:b/>
                <w:sz w:val="22"/>
                <w:szCs w:val="22"/>
              </w:rPr>
            </w:pPr>
            <w:r w:rsidRPr="00236F8B">
              <w:rPr>
                <w:b/>
                <w:sz w:val="22"/>
                <w:szCs w:val="22"/>
              </w:rPr>
              <w:t>Quantity</w:t>
            </w:r>
          </w:p>
        </w:tc>
        <w:tc>
          <w:tcPr>
            <w:tcW w:w="1440" w:type="dxa"/>
            <w:tcMar>
              <w:left w:w="0" w:type="dxa"/>
              <w:right w:w="0" w:type="dxa"/>
            </w:tcMar>
          </w:tcPr>
          <w:p w14:paraId="2D1E7487" w14:textId="77777777" w:rsidR="00CB75D4" w:rsidRPr="00236F8B" w:rsidRDefault="00CB75D4" w:rsidP="00154A8E">
            <w:pPr>
              <w:tabs>
                <w:tab w:val="left" w:pos="745"/>
              </w:tabs>
              <w:ind w:left="16" w:right="-30"/>
              <w:jc w:val="center"/>
              <w:rPr>
                <w:b/>
                <w:sz w:val="22"/>
                <w:szCs w:val="22"/>
              </w:rPr>
            </w:pPr>
          </w:p>
          <w:p w14:paraId="04692435" w14:textId="77777777" w:rsidR="00CB75D4" w:rsidRPr="00236F8B" w:rsidRDefault="00CB75D4" w:rsidP="00154A8E">
            <w:pPr>
              <w:tabs>
                <w:tab w:val="left" w:pos="745"/>
              </w:tabs>
              <w:ind w:left="16" w:right="-30"/>
              <w:jc w:val="center"/>
              <w:rPr>
                <w:b/>
                <w:sz w:val="22"/>
                <w:szCs w:val="22"/>
              </w:rPr>
            </w:pPr>
          </w:p>
          <w:p w14:paraId="509EAB77" w14:textId="77777777" w:rsidR="00CB75D4" w:rsidRPr="00236F8B" w:rsidRDefault="00CB75D4" w:rsidP="00154A8E">
            <w:pPr>
              <w:tabs>
                <w:tab w:val="left" w:pos="745"/>
              </w:tabs>
              <w:ind w:left="16" w:right="-30"/>
              <w:jc w:val="center"/>
              <w:rPr>
                <w:b/>
                <w:sz w:val="22"/>
                <w:szCs w:val="22"/>
              </w:rPr>
            </w:pPr>
            <w:r w:rsidRPr="00236F8B">
              <w:rPr>
                <w:b/>
                <w:sz w:val="22"/>
                <w:szCs w:val="22"/>
              </w:rPr>
              <w:t>Groundwater Recharge</w:t>
            </w:r>
          </w:p>
        </w:tc>
        <w:tc>
          <w:tcPr>
            <w:tcW w:w="1584" w:type="dxa"/>
            <w:tcMar>
              <w:left w:w="0" w:type="dxa"/>
              <w:right w:w="0" w:type="dxa"/>
            </w:tcMar>
          </w:tcPr>
          <w:p w14:paraId="7224E67E" w14:textId="77777777" w:rsidR="00CB75D4" w:rsidRPr="00236F8B" w:rsidRDefault="00CB75D4" w:rsidP="00154A8E">
            <w:pPr>
              <w:tabs>
                <w:tab w:val="left" w:pos="745"/>
              </w:tabs>
              <w:jc w:val="center"/>
              <w:rPr>
                <w:b/>
                <w:sz w:val="22"/>
                <w:szCs w:val="22"/>
              </w:rPr>
            </w:pPr>
            <w:r w:rsidRPr="00236F8B">
              <w:rPr>
                <w:b/>
                <w:sz w:val="22"/>
                <w:szCs w:val="22"/>
              </w:rPr>
              <w:t xml:space="preserve">Minimum Separation from Seasonal </w:t>
            </w:r>
            <w:proofErr w:type="gramStart"/>
            <w:r w:rsidRPr="00236F8B">
              <w:rPr>
                <w:b/>
                <w:sz w:val="22"/>
                <w:szCs w:val="22"/>
              </w:rPr>
              <w:t>High Water</w:t>
            </w:r>
            <w:proofErr w:type="gramEnd"/>
            <w:r w:rsidRPr="00236F8B">
              <w:rPr>
                <w:b/>
                <w:sz w:val="22"/>
                <w:szCs w:val="22"/>
              </w:rPr>
              <w:t xml:space="preserve"> Table </w:t>
            </w:r>
          </w:p>
          <w:p w14:paraId="0CAB700E" w14:textId="77777777" w:rsidR="00CB75D4" w:rsidRPr="00236F8B" w:rsidRDefault="00CB75D4" w:rsidP="00154A8E">
            <w:pPr>
              <w:tabs>
                <w:tab w:val="left" w:pos="745"/>
              </w:tabs>
              <w:jc w:val="center"/>
              <w:rPr>
                <w:b/>
                <w:sz w:val="22"/>
                <w:szCs w:val="22"/>
              </w:rPr>
            </w:pPr>
            <w:r w:rsidRPr="00236F8B">
              <w:rPr>
                <w:b/>
                <w:sz w:val="22"/>
                <w:szCs w:val="22"/>
              </w:rPr>
              <w:t>(feet)</w:t>
            </w:r>
          </w:p>
        </w:tc>
      </w:tr>
      <w:tr w:rsidR="00CB75D4" w:rsidRPr="00236F8B" w14:paraId="57D76F16" w14:textId="77777777" w:rsidTr="00154A8E">
        <w:trPr>
          <w:trHeight w:hRule="exact" w:val="432"/>
        </w:trPr>
        <w:tc>
          <w:tcPr>
            <w:tcW w:w="1584" w:type="dxa"/>
            <w:tcMar>
              <w:left w:w="0" w:type="dxa"/>
              <w:right w:w="0" w:type="dxa"/>
            </w:tcMar>
          </w:tcPr>
          <w:p w14:paraId="35E7740E" w14:textId="77777777" w:rsidR="00CB75D4" w:rsidRPr="00236F8B" w:rsidRDefault="00CB75D4" w:rsidP="00154A8E">
            <w:pPr>
              <w:tabs>
                <w:tab w:val="left" w:pos="745"/>
              </w:tabs>
              <w:ind w:right="151"/>
              <w:rPr>
                <w:bCs/>
                <w:sz w:val="8"/>
                <w:szCs w:val="8"/>
              </w:rPr>
            </w:pPr>
          </w:p>
          <w:p w14:paraId="0B5C0BB0" w14:textId="77777777" w:rsidR="00CB75D4" w:rsidRPr="00236F8B" w:rsidRDefault="00CB75D4" w:rsidP="00154A8E">
            <w:pPr>
              <w:tabs>
                <w:tab w:val="left" w:pos="745"/>
              </w:tabs>
              <w:ind w:left="180" w:right="151"/>
              <w:rPr>
                <w:bCs/>
                <w:sz w:val="22"/>
                <w:szCs w:val="22"/>
              </w:rPr>
            </w:pPr>
            <w:r w:rsidRPr="00236F8B">
              <w:rPr>
                <w:bCs/>
                <w:sz w:val="22"/>
                <w:szCs w:val="22"/>
              </w:rPr>
              <w:t>Cistern</w:t>
            </w:r>
          </w:p>
        </w:tc>
        <w:tc>
          <w:tcPr>
            <w:tcW w:w="1728" w:type="dxa"/>
          </w:tcPr>
          <w:p w14:paraId="6539272B" w14:textId="77777777" w:rsidR="00CB75D4" w:rsidRPr="00236F8B" w:rsidRDefault="00CB75D4" w:rsidP="00154A8E">
            <w:pPr>
              <w:tabs>
                <w:tab w:val="left" w:pos="745"/>
              </w:tabs>
              <w:ind w:right="151"/>
              <w:jc w:val="center"/>
              <w:rPr>
                <w:bCs/>
                <w:sz w:val="8"/>
                <w:szCs w:val="8"/>
              </w:rPr>
            </w:pPr>
          </w:p>
          <w:p w14:paraId="5CA07A5B" w14:textId="77777777" w:rsidR="00CB75D4" w:rsidRPr="00236F8B" w:rsidRDefault="00CB75D4" w:rsidP="00154A8E">
            <w:pPr>
              <w:tabs>
                <w:tab w:val="left" w:pos="745"/>
              </w:tabs>
              <w:ind w:right="151"/>
              <w:jc w:val="center"/>
              <w:rPr>
                <w:bCs/>
                <w:sz w:val="22"/>
                <w:szCs w:val="22"/>
              </w:rPr>
            </w:pPr>
            <w:r w:rsidRPr="00236F8B">
              <w:rPr>
                <w:bCs/>
                <w:sz w:val="22"/>
                <w:szCs w:val="22"/>
              </w:rPr>
              <w:t>0</w:t>
            </w:r>
          </w:p>
        </w:tc>
        <w:tc>
          <w:tcPr>
            <w:tcW w:w="1440" w:type="dxa"/>
          </w:tcPr>
          <w:p w14:paraId="1382D7D1" w14:textId="77777777" w:rsidR="00CB75D4" w:rsidRPr="00236F8B" w:rsidRDefault="00CB75D4" w:rsidP="00154A8E">
            <w:pPr>
              <w:tabs>
                <w:tab w:val="left" w:pos="745"/>
              </w:tabs>
              <w:ind w:right="151"/>
              <w:jc w:val="center"/>
              <w:rPr>
                <w:bCs/>
                <w:sz w:val="8"/>
                <w:szCs w:val="8"/>
              </w:rPr>
            </w:pPr>
          </w:p>
          <w:p w14:paraId="1D9E2FD7" w14:textId="77777777" w:rsidR="00CB75D4" w:rsidRPr="00236F8B" w:rsidRDefault="00CB75D4" w:rsidP="00154A8E">
            <w:pPr>
              <w:tabs>
                <w:tab w:val="left" w:pos="745"/>
              </w:tabs>
              <w:ind w:right="151"/>
              <w:jc w:val="center"/>
              <w:rPr>
                <w:bCs/>
                <w:sz w:val="22"/>
                <w:szCs w:val="22"/>
              </w:rPr>
            </w:pPr>
            <w:r w:rsidRPr="00236F8B">
              <w:rPr>
                <w:bCs/>
                <w:sz w:val="22"/>
                <w:szCs w:val="22"/>
              </w:rPr>
              <w:t>Yes</w:t>
            </w:r>
          </w:p>
        </w:tc>
        <w:tc>
          <w:tcPr>
            <w:tcW w:w="1440" w:type="dxa"/>
          </w:tcPr>
          <w:p w14:paraId="589E0673" w14:textId="77777777" w:rsidR="00CB75D4" w:rsidRPr="00236F8B" w:rsidRDefault="00CB75D4" w:rsidP="00154A8E">
            <w:pPr>
              <w:tabs>
                <w:tab w:val="left" w:pos="745"/>
              </w:tabs>
              <w:ind w:right="151"/>
              <w:jc w:val="center"/>
              <w:rPr>
                <w:bCs/>
                <w:sz w:val="8"/>
                <w:szCs w:val="8"/>
              </w:rPr>
            </w:pPr>
          </w:p>
          <w:p w14:paraId="416A3E39" w14:textId="77777777" w:rsidR="00CB75D4" w:rsidRPr="00236F8B" w:rsidRDefault="00CB75D4" w:rsidP="00154A8E">
            <w:pPr>
              <w:tabs>
                <w:tab w:val="left" w:pos="745"/>
              </w:tabs>
              <w:ind w:right="151"/>
              <w:jc w:val="center"/>
              <w:rPr>
                <w:bCs/>
                <w:sz w:val="22"/>
                <w:szCs w:val="22"/>
              </w:rPr>
            </w:pPr>
            <w:r w:rsidRPr="00236F8B">
              <w:rPr>
                <w:bCs/>
                <w:sz w:val="22"/>
                <w:szCs w:val="22"/>
              </w:rPr>
              <w:t>No</w:t>
            </w:r>
          </w:p>
        </w:tc>
        <w:tc>
          <w:tcPr>
            <w:tcW w:w="1584" w:type="dxa"/>
          </w:tcPr>
          <w:p w14:paraId="23E1DF62" w14:textId="77777777" w:rsidR="00CB75D4" w:rsidRPr="00236F8B" w:rsidRDefault="00CB75D4" w:rsidP="00154A8E">
            <w:pPr>
              <w:tabs>
                <w:tab w:val="left" w:pos="745"/>
              </w:tabs>
              <w:ind w:right="151"/>
              <w:jc w:val="center"/>
              <w:rPr>
                <w:bCs/>
                <w:sz w:val="8"/>
                <w:szCs w:val="8"/>
              </w:rPr>
            </w:pPr>
          </w:p>
          <w:p w14:paraId="2B4381CD" w14:textId="77777777" w:rsidR="00CB75D4" w:rsidRPr="00236F8B" w:rsidRDefault="00CB75D4" w:rsidP="00154A8E">
            <w:pPr>
              <w:tabs>
                <w:tab w:val="left" w:pos="745"/>
              </w:tabs>
              <w:ind w:right="151"/>
              <w:jc w:val="center"/>
              <w:rPr>
                <w:bCs/>
                <w:sz w:val="22"/>
                <w:szCs w:val="22"/>
              </w:rPr>
            </w:pPr>
            <w:r w:rsidRPr="00236F8B">
              <w:rPr>
                <w:bCs/>
                <w:sz w:val="22"/>
                <w:szCs w:val="22"/>
              </w:rPr>
              <w:t>--</w:t>
            </w:r>
          </w:p>
        </w:tc>
      </w:tr>
      <w:tr w:rsidR="00CB75D4" w:rsidRPr="00236F8B" w14:paraId="1127D83F" w14:textId="77777777" w:rsidTr="00154A8E">
        <w:trPr>
          <w:trHeight w:hRule="exact" w:val="432"/>
        </w:trPr>
        <w:tc>
          <w:tcPr>
            <w:tcW w:w="1584" w:type="dxa"/>
            <w:tcMar>
              <w:left w:w="0" w:type="dxa"/>
              <w:right w:w="0" w:type="dxa"/>
            </w:tcMar>
          </w:tcPr>
          <w:p w14:paraId="7ECD821E" w14:textId="77777777" w:rsidR="00CB75D4" w:rsidRPr="00236F8B" w:rsidRDefault="00CB75D4" w:rsidP="00154A8E">
            <w:pPr>
              <w:tabs>
                <w:tab w:val="left" w:pos="745"/>
              </w:tabs>
              <w:ind w:right="151"/>
              <w:rPr>
                <w:bCs/>
                <w:sz w:val="8"/>
                <w:szCs w:val="8"/>
              </w:rPr>
            </w:pPr>
          </w:p>
          <w:p w14:paraId="2D05C504" w14:textId="77777777" w:rsidR="00CB75D4" w:rsidRPr="00236F8B" w:rsidRDefault="00CB75D4" w:rsidP="00154A8E">
            <w:pPr>
              <w:kinsoku w:val="0"/>
              <w:overflowPunct w:val="0"/>
              <w:adjustRightInd w:val="0"/>
              <w:ind w:left="180" w:right="151"/>
              <w:rPr>
                <w:bCs/>
                <w:sz w:val="22"/>
                <w:szCs w:val="22"/>
              </w:rPr>
            </w:pPr>
            <w:r w:rsidRPr="00236F8B">
              <w:rPr>
                <w:bCs/>
                <w:sz w:val="22"/>
                <w:szCs w:val="22"/>
              </w:rPr>
              <w:t>Dry Well</w:t>
            </w:r>
            <w:r w:rsidRPr="00236F8B">
              <w:rPr>
                <w:bCs/>
                <w:sz w:val="24"/>
                <w:szCs w:val="24"/>
                <w:vertAlign w:val="superscript"/>
              </w:rPr>
              <w:t>(a)</w:t>
            </w:r>
          </w:p>
        </w:tc>
        <w:tc>
          <w:tcPr>
            <w:tcW w:w="1728" w:type="dxa"/>
          </w:tcPr>
          <w:p w14:paraId="5163F7B4" w14:textId="77777777" w:rsidR="00CB75D4" w:rsidRPr="00236F8B" w:rsidRDefault="00CB75D4" w:rsidP="00154A8E">
            <w:pPr>
              <w:tabs>
                <w:tab w:val="left" w:pos="745"/>
              </w:tabs>
              <w:ind w:right="151"/>
              <w:jc w:val="center"/>
              <w:rPr>
                <w:bCs/>
                <w:sz w:val="8"/>
                <w:szCs w:val="8"/>
              </w:rPr>
            </w:pPr>
          </w:p>
          <w:p w14:paraId="032298A6" w14:textId="77777777" w:rsidR="00CB75D4" w:rsidRPr="00236F8B" w:rsidRDefault="00CB75D4" w:rsidP="00154A8E">
            <w:pPr>
              <w:tabs>
                <w:tab w:val="left" w:pos="745"/>
              </w:tabs>
              <w:ind w:right="151"/>
              <w:jc w:val="center"/>
              <w:rPr>
                <w:bCs/>
                <w:sz w:val="22"/>
                <w:szCs w:val="22"/>
              </w:rPr>
            </w:pPr>
            <w:r w:rsidRPr="00236F8B">
              <w:rPr>
                <w:bCs/>
                <w:sz w:val="22"/>
                <w:szCs w:val="22"/>
              </w:rPr>
              <w:t>0</w:t>
            </w:r>
          </w:p>
        </w:tc>
        <w:tc>
          <w:tcPr>
            <w:tcW w:w="1440" w:type="dxa"/>
          </w:tcPr>
          <w:p w14:paraId="6146CD21" w14:textId="77777777" w:rsidR="00CB75D4" w:rsidRPr="00236F8B" w:rsidRDefault="00CB75D4" w:rsidP="00154A8E">
            <w:pPr>
              <w:tabs>
                <w:tab w:val="left" w:pos="745"/>
              </w:tabs>
              <w:ind w:right="151"/>
              <w:jc w:val="center"/>
              <w:rPr>
                <w:bCs/>
                <w:sz w:val="8"/>
                <w:szCs w:val="8"/>
              </w:rPr>
            </w:pPr>
          </w:p>
          <w:p w14:paraId="74384700" w14:textId="77777777" w:rsidR="00CB75D4" w:rsidRPr="00236F8B" w:rsidRDefault="00CB75D4" w:rsidP="00154A8E">
            <w:pPr>
              <w:tabs>
                <w:tab w:val="left" w:pos="745"/>
              </w:tabs>
              <w:ind w:right="151"/>
              <w:jc w:val="center"/>
              <w:rPr>
                <w:bCs/>
                <w:sz w:val="22"/>
                <w:szCs w:val="22"/>
              </w:rPr>
            </w:pPr>
            <w:r w:rsidRPr="00236F8B">
              <w:rPr>
                <w:bCs/>
                <w:sz w:val="22"/>
                <w:szCs w:val="22"/>
              </w:rPr>
              <w:t xml:space="preserve">No </w:t>
            </w:r>
          </w:p>
        </w:tc>
        <w:tc>
          <w:tcPr>
            <w:tcW w:w="1440" w:type="dxa"/>
          </w:tcPr>
          <w:p w14:paraId="2E08BDF1" w14:textId="77777777" w:rsidR="00CB75D4" w:rsidRPr="00236F8B" w:rsidRDefault="00CB75D4" w:rsidP="00154A8E">
            <w:pPr>
              <w:tabs>
                <w:tab w:val="left" w:pos="745"/>
              </w:tabs>
              <w:ind w:right="151"/>
              <w:jc w:val="center"/>
              <w:rPr>
                <w:bCs/>
                <w:sz w:val="8"/>
                <w:szCs w:val="8"/>
              </w:rPr>
            </w:pPr>
          </w:p>
          <w:p w14:paraId="206B929B" w14:textId="77777777" w:rsidR="00CB75D4" w:rsidRPr="00236F8B" w:rsidRDefault="00CB75D4" w:rsidP="00154A8E">
            <w:pPr>
              <w:tabs>
                <w:tab w:val="left" w:pos="745"/>
              </w:tabs>
              <w:ind w:right="151"/>
              <w:jc w:val="center"/>
              <w:rPr>
                <w:bCs/>
                <w:sz w:val="22"/>
                <w:szCs w:val="22"/>
              </w:rPr>
            </w:pPr>
            <w:r w:rsidRPr="00236F8B">
              <w:rPr>
                <w:bCs/>
                <w:sz w:val="22"/>
                <w:szCs w:val="22"/>
              </w:rPr>
              <w:t xml:space="preserve">Yes </w:t>
            </w:r>
          </w:p>
        </w:tc>
        <w:tc>
          <w:tcPr>
            <w:tcW w:w="1584" w:type="dxa"/>
          </w:tcPr>
          <w:p w14:paraId="59E405CB" w14:textId="77777777" w:rsidR="00CB75D4" w:rsidRPr="00236F8B" w:rsidRDefault="00CB75D4" w:rsidP="00154A8E">
            <w:pPr>
              <w:tabs>
                <w:tab w:val="left" w:pos="745"/>
              </w:tabs>
              <w:ind w:right="151"/>
              <w:jc w:val="center"/>
              <w:rPr>
                <w:bCs/>
                <w:sz w:val="8"/>
                <w:szCs w:val="8"/>
              </w:rPr>
            </w:pPr>
          </w:p>
          <w:p w14:paraId="1BBF3383" w14:textId="77777777" w:rsidR="00CB75D4" w:rsidRPr="00236F8B" w:rsidRDefault="00CB75D4" w:rsidP="00154A8E">
            <w:pPr>
              <w:tabs>
                <w:tab w:val="left" w:pos="745"/>
              </w:tabs>
              <w:ind w:right="151"/>
              <w:jc w:val="center"/>
              <w:rPr>
                <w:bCs/>
                <w:sz w:val="22"/>
                <w:szCs w:val="22"/>
              </w:rPr>
            </w:pPr>
            <w:r w:rsidRPr="00236F8B">
              <w:rPr>
                <w:bCs/>
                <w:sz w:val="22"/>
                <w:szCs w:val="22"/>
              </w:rPr>
              <w:t>2</w:t>
            </w:r>
          </w:p>
        </w:tc>
      </w:tr>
      <w:tr w:rsidR="00CB75D4" w:rsidRPr="00236F8B" w14:paraId="65C111C5" w14:textId="77777777" w:rsidTr="00154A8E">
        <w:trPr>
          <w:trHeight w:hRule="exact" w:val="720"/>
        </w:trPr>
        <w:tc>
          <w:tcPr>
            <w:tcW w:w="1584" w:type="dxa"/>
            <w:tcMar>
              <w:left w:w="0" w:type="dxa"/>
              <w:right w:w="0" w:type="dxa"/>
            </w:tcMar>
          </w:tcPr>
          <w:p w14:paraId="409FB072" w14:textId="77777777" w:rsidR="00CB75D4" w:rsidRPr="00236F8B" w:rsidRDefault="00CB75D4" w:rsidP="00154A8E">
            <w:pPr>
              <w:tabs>
                <w:tab w:val="left" w:pos="745"/>
              </w:tabs>
              <w:ind w:right="151"/>
              <w:rPr>
                <w:bCs/>
                <w:sz w:val="8"/>
                <w:szCs w:val="8"/>
              </w:rPr>
            </w:pPr>
          </w:p>
          <w:p w14:paraId="4940CACC" w14:textId="77777777" w:rsidR="00CB75D4" w:rsidRPr="00236F8B" w:rsidRDefault="00CB75D4" w:rsidP="00154A8E">
            <w:pPr>
              <w:tabs>
                <w:tab w:val="left" w:pos="745"/>
              </w:tabs>
              <w:ind w:left="180" w:right="151"/>
              <w:rPr>
                <w:bCs/>
                <w:sz w:val="22"/>
                <w:szCs w:val="22"/>
              </w:rPr>
            </w:pPr>
            <w:r w:rsidRPr="00236F8B">
              <w:rPr>
                <w:bCs/>
                <w:sz w:val="22"/>
                <w:szCs w:val="22"/>
              </w:rPr>
              <w:t>Grass Swale</w:t>
            </w:r>
          </w:p>
        </w:tc>
        <w:tc>
          <w:tcPr>
            <w:tcW w:w="1728" w:type="dxa"/>
          </w:tcPr>
          <w:p w14:paraId="55B0D597" w14:textId="77777777" w:rsidR="00CB75D4" w:rsidRPr="00236F8B" w:rsidRDefault="00CB75D4" w:rsidP="00154A8E">
            <w:pPr>
              <w:tabs>
                <w:tab w:val="left" w:pos="745"/>
              </w:tabs>
              <w:ind w:right="151"/>
              <w:jc w:val="center"/>
              <w:rPr>
                <w:bCs/>
                <w:sz w:val="8"/>
                <w:szCs w:val="8"/>
              </w:rPr>
            </w:pPr>
          </w:p>
          <w:p w14:paraId="7BFEE7C1" w14:textId="77777777" w:rsidR="00CB75D4" w:rsidRPr="00236F8B" w:rsidRDefault="00CB75D4" w:rsidP="00154A8E">
            <w:pPr>
              <w:tabs>
                <w:tab w:val="left" w:pos="745"/>
              </w:tabs>
              <w:ind w:right="151"/>
              <w:jc w:val="center"/>
              <w:rPr>
                <w:bCs/>
                <w:sz w:val="22"/>
                <w:szCs w:val="22"/>
              </w:rPr>
            </w:pPr>
            <w:r w:rsidRPr="00236F8B">
              <w:rPr>
                <w:bCs/>
                <w:sz w:val="22"/>
                <w:szCs w:val="22"/>
              </w:rPr>
              <w:t>50 or less</w:t>
            </w:r>
          </w:p>
        </w:tc>
        <w:tc>
          <w:tcPr>
            <w:tcW w:w="1440" w:type="dxa"/>
          </w:tcPr>
          <w:p w14:paraId="7D0DD883" w14:textId="77777777" w:rsidR="00CB75D4" w:rsidRPr="00236F8B" w:rsidRDefault="00CB75D4" w:rsidP="00154A8E">
            <w:pPr>
              <w:tabs>
                <w:tab w:val="left" w:pos="745"/>
              </w:tabs>
              <w:ind w:right="151"/>
              <w:jc w:val="center"/>
              <w:rPr>
                <w:bCs/>
                <w:sz w:val="8"/>
                <w:szCs w:val="8"/>
              </w:rPr>
            </w:pPr>
          </w:p>
          <w:p w14:paraId="17380E1B" w14:textId="77777777" w:rsidR="00CB75D4" w:rsidRPr="00236F8B" w:rsidRDefault="00CB75D4" w:rsidP="00154A8E">
            <w:pPr>
              <w:tabs>
                <w:tab w:val="left" w:pos="745"/>
              </w:tabs>
              <w:ind w:right="151"/>
              <w:jc w:val="center"/>
              <w:rPr>
                <w:bCs/>
                <w:sz w:val="22"/>
                <w:szCs w:val="22"/>
              </w:rPr>
            </w:pPr>
            <w:r w:rsidRPr="00236F8B">
              <w:rPr>
                <w:bCs/>
                <w:sz w:val="22"/>
                <w:szCs w:val="22"/>
              </w:rPr>
              <w:t>No</w:t>
            </w:r>
          </w:p>
        </w:tc>
        <w:tc>
          <w:tcPr>
            <w:tcW w:w="1440" w:type="dxa"/>
          </w:tcPr>
          <w:p w14:paraId="5C81E6AB" w14:textId="77777777" w:rsidR="00CB75D4" w:rsidRPr="00236F8B" w:rsidRDefault="00CB75D4" w:rsidP="00154A8E">
            <w:pPr>
              <w:tabs>
                <w:tab w:val="left" w:pos="745"/>
              </w:tabs>
              <w:ind w:right="151"/>
              <w:jc w:val="center"/>
              <w:rPr>
                <w:bCs/>
                <w:sz w:val="8"/>
                <w:szCs w:val="8"/>
              </w:rPr>
            </w:pPr>
          </w:p>
          <w:p w14:paraId="7E7B052F" w14:textId="77777777" w:rsidR="00CB75D4" w:rsidRPr="00236F8B" w:rsidRDefault="00CB75D4" w:rsidP="00154A8E">
            <w:pPr>
              <w:tabs>
                <w:tab w:val="left" w:pos="745"/>
              </w:tabs>
              <w:ind w:right="151"/>
              <w:jc w:val="center"/>
              <w:rPr>
                <w:bCs/>
                <w:sz w:val="22"/>
                <w:szCs w:val="22"/>
              </w:rPr>
            </w:pPr>
            <w:r w:rsidRPr="00236F8B">
              <w:rPr>
                <w:bCs/>
                <w:sz w:val="22"/>
                <w:szCs w:val="22"/>
              </w:rPr>
              <w:t>No</w:t>
            </w:r>
          </w:p>
        </w:tc>
        <w:tc>
          <w:tcPr>
            <w:tcW w:w="1584" w:type="dxa"/>
          </w:tcPr>
          <w:p w14:paraId="5082DED3" w14:textId="77777777" w:rsidR="00CB75D4" w:rsidRPr="00236F8B" w:rsidRDefault="00CB75D4" w:rsidP="00154A8E">
            <w:pPr>
              <w:tabs>
                <w:tab w:val="left" w:pos="745"/>
              </w:tabs>
              <w:ind w:right="151"/>
              <w:jc w:val="center"/>
              <w:rPr>
                <w:bCs/>
                <w:sz w:val="8"/>
                <w:szCs w:val="8"/>
              </w:rPr>
            </w:pPr>
          </w:p>
          <w:p w14:paraId="47AB1D24" w14:textId="77777777" w:rsidR="00CB75D4" w:rsidRPr="00236F8B" w:rsidRDefault="00CB75D4" w:rsidP="00154A8E">
            <w:pPr>
              <w:tabs>
                <w:tab w:val="left" w:pos="745"/>
              </w:tabs>
              <w:ind w:right="151"/>
              <w:jc w:val="center"/>
              <w:rPr>
                <w:bCs/>
                <w:sz w:val="22"/>
                <w:szCs w:val="22"/>
              </w:rPr>
            </w:pPr>
            <w:r w:rsidRPr="00236F8B">
              <w:rPr>
                <w:bCs/>
                <w:sz w:val="22"/>
                <w:szCs w:val="22"/>
              </w:rPr>
              <w:t>2</w:t>
            </w:r>
            <w:r w:rsidRPr="00236F8B">
              <w:rPr>
                <w:bCs/>
                <w:sz w:val="24"/>
                <w:szCs w:val="24"/>
                <w:vertAlign w:val="superscript"/>
              </w:rPr>
              <w:t>(e)</w:t>
            </w:r>
          </w:p>
          <w:p w14:paraId="0A89DBC7" w14:textId="77777777" w:rsidR="00CB75D4" w:rsidRPr="00236F8B" w:rsidRDefault="00CB75D4" w:rsidP="00154A8E">
            <w:pPr>
              <w:tabs>
                <w:tab w:val="left" w:pos="745"/>
              </w:tabs>
              <w:ind w:right="151"/>
              <w:jc w:val="center"/>
              <w:rPr>
                <w:bCs/>
                <w:sz w:val="22"/>
                <w:szCs w:val="22"/>
              </w:rPr>
            </w:pPr>
            <w:r w:rsidRPr="00236F8B">
              <w:rPr>
                <w:bCs/>
                <w:sz w:val="22"/>
                <w:szCs w:val="22"/>
              </w:rPr>
              <w:t>1</w:t>
            </w:r>
            <w:r w:rsidRPr="00236F8B">
              <w:rPr>
                <w:bCs/>
                <w:sz w:val="24"/>
                <w:szCs w:val="24"/>
                <w:vertAlign w:val="superscript"/>
              </w:rPr>
              <w:t>(f)</w:t>
            </w:r>
          </w:p>
        </w:tc>
      </w:tr>
      <w:tr w:rsidR="00CB75D4" w:rsidRPr="00236F8B" w14:paraId="291A81D3" w14:textId="77777777" w:rsidTr="00154A8E">
        <w:trPr>
          <w:trHeight w:hRule="exact" w:val="432"/>
        </w:trPr>
        <w:tc>
          <w:tcPr>
            <w:tcW w:w="1584" w:type="dxa"/>
            <w:tcMar>
              <w:left w:w="0" w:type="dxa"/>
              <w:right w:w="0" w:type="dxa"/>
            </w:tcMar>
          </w:tcPr>
          <w:p w14:paraId="3AD3A069" w14:textId="77777777" w:rsidR="00CB75D4" w:rsidRPr="00236F8B" w:rsidRDefault="00CB75D4" w:rsidP="00154A8E">
            <w:pPr>
              <w:tabs>
                <w:tab w:val="left" w:pos="745"/>
              </w:tabs>
              <w:ind w:right="151"/>
              <w:rPr>
                <w:bCs/>
                <w:sz w:val="8"/>
                <w:szCs w:val="8"/>
              </w:rPr>
            </w:pPr>
          </w:p>
          <w:p w14:paraId="63BDC0EC" w14:textId="77777777" w:rsidR="00CB75D4" w:rsidRPr="00236F8B" w:rsidRDefault="00CB75D4" w:rsidP="00154A8E">
            <w:pPr>
              <w:tabs>
                <w:tab w:val="left" w:pos="745"/>
              </w:tabs>
              <w:ind w:left="180" w:right="151"/>
              <w:rPr>
                <w:bCs/>
                <w:sz w:val="22"/>
                <w:szCs w:val="22"/>
              </w:rPr>
            </w:pPr>
            <w:r w:rsidRPr="00236F8B">
              <w:rPr>
                <w:bCs/>
                <w:sz w:val="22"/>
                <w:szCs w:val="22"/>
              </w:rPr>
              <w:t>Green Roof</w:t>
            </w:r>
          </w:p>
        </w:tc>
        <w:tc>
          <w:tcPr>
            <w:tcW w:w="1728" w:type="dxa"/>
          </w:tcPr>
          <w:p w14:paraId="019F0357" w14:textId="77777777" w:rsidR="00CB75D4" w:rsidRPr="00236F8B" w:rsidRDefault="00CB75D4" w:rsidP="00154A8E">
            <w:pPr>
              <w:tabs>
                <w:tab w:val="left" w:pos="745"/>
              </w:tabs>
              <w:ind w:right="151"/>
              <w:jc w:val="center"/>
              <w:rPr>
                <w:bCs/>
                <w:sz w:val="8"/>
                <w:szCs w:val="8"/>
              </w:rPr>
            </w:pPr>
          </w:p>
          <w:p w14:paraId="4C4FDFC5" w14:textId="77777777" w:rsidR="00CB75D4" w:rsidRPr="00236F8B" w:rsidRDefault="00CB75D4" w:rsidP="00154A8E">
            <w:pPr>
              <w:tabs>
                <w:tab w:val="left" w:pos="745"/>
              </w:tabs>
              <w:ind w:right="151"/>
              <w:jc w:val="center"/>
              <w:rPr>
                <w:bCs/>
                <w:sz w:val="22"/>
                <w:szCs w:val="22"/>
              </w:rPr>
            </w:pPr>
            <w:r w:rsidRPr="00236F8B">
              <w:rPr>
                <w:bCs/>
                <w:sz w:val="22"/>
                <w:szCs w:val="22"/>
              </w:rPr>
              <w:t>0</w:t>
            </w:r>
          </w:p>
        </w:tc>
        <w:tc>
          <w:tcPr>
            <w:tcW w:w="1440" w:type="dxa"/>
          </w:tcPr>
          <w:p w14:paraId="2F486721" w14:textId="77777777" w:rsidR="00CB75D4" w:rsidRPr="00236F8B" w:rsidRDefault="00CB75D4" w:rsidP="00154A8E">
            <w:pPr>
              <w:tabs>
                <w:tab w:val="left" w:pos="745"/>
              </w:tabs>
              <w:ind w:right="151"/>
              <w:jc w:val="center"/>
              <w:rPr>
                <w:bCs/>
                <w:sz w:val="8"/>
                <w:szCs w:val="8"/>
              </w:rPr>
            </w:pPr>
          </w:p>
          <w:p w14:paraId="07A924C6" w14:textId="77777777" w:rsidR="00CB75D4" w:rsidRPr="00236F8B" w:rsidRDefault="00CB75D4" w:rsidP="00154A8E">
            <w:pPr>
              <w:tabs>
                <w:tab w:val="left" w:pos="745"/>
              </w:tabs>
              <w:ind w:right="151"/>
              <w:jc w:val="center"/>
              <w:rPr>
                <w:bCs/>
                <w:sz w:val="22"/>
                <w:szCs w:val="22"/>
              </w:rPr>
            </w:pPr>
            <w:r w:rsidRPr="00236F8B">
              <w:rPr>
                <w:bCs/>
                <w:sz w:val="22"/>
                <w:szCs w:val="22"/>
              </w:rPr>
              <w:t>Yes</w:t>
            </w:r>
          </w:p>
        </w:tc>
        <w:tc>
          <w:tcPr>
            <w:tcW w:w="1440" w:type="dxa"/>
          </w:tcPr>
          <w:p w14:paraId="7EF473DA" w14:textId="77777777" w:rsidR="00CB75D4" w:rsidRPr="00236F8B" w:rsidRDefault="00CB75D4" w:rsidP="00154A8E">
            <w:pPr>
              <w:tabs>
                <w:tab w:val="left" w:pos="745"/>
              </w:tabs>
              <w:ind w:right="151"/>
              <w:jc w:val="center"/>
              <w:rPr>
                <w:bCs/>
                <w:sz w:val="8"/>
                <w:szCs w:val="8"/>
              </w:rPr>
            </w:pPr>
          </w:p>
          <w:p w14:paraId="030D6DAE" w14:textId="77777777" w:rsidR="00CB75D4" w:rsidRPr="00236F8B" w:rsidRDefault="00CB75D4" w:rsidP="00154A8E">
            <w:pPr>
              <w:tabs>
                <w:tab w:val="left" w:pos="745"/>
              </w:tabs>
              <w:ind w:right="151"/>
              <w:jc w:val="center"/>
              <w:rPr>
                <w:bCs/>
                <w:sz w:val="22"/>
                <w:szCs w:val="22"/>
              </w:rPr>
            </w:pPr>
            <w:r w:rsidRPr="00236F8B">
              <w:rPr>
                <w:bCs/>
                <w:sz w:val="22"/>
                <w:szCs w:val="22"/>
              </w:rPr>
              <w:t>No</w:t>
            </w:r>
          </w:p>
        </w:tc>
        <w:tc>
          <w:tcPr>
            <w:tcW w:w="1584" w:type="dxa"/>
          </w:tcPr>
          <w:p w14:paraId="35356CE0" w14:textId="77777777" w:rsidR="00CB75D4" w:rsidRPr="00236F8B" w:rsidRDefault="00CB75D4" w:rsidP="00154A8E">
            <w:pPr>
              <w:tabs>
                <w:tab w:val="left" w:pos="745"/>
              </w:tabs>
              <w:ind w:right="151"/>
              <w:jc w:val="center"/>
              <w:rPr>
                <w:bCs/>
                <w:sz w:val="8"/>
                <w:szCs w:val="8"/>
              </w:rPr>
            </w:pPr>
          </w:p>
          <w:p w14:paraId="5D9E9DD9" w14:textId="77777777" w:rsidR="00CB75D4" w:rsidRPr="00236F8B" w:rsidRDefault="00CB75D4" w:rsidP="00154A8E">
            <w:pPr>
              <w:tabs>
                <w:tab w:val="left" w:pos="745"/>
              </w:tabs>
              <w:ind w:right="151"/>
              <w:jc w:val="center"/>
              <w:rPr>
                <w:bCs/>
                <w:sz w:val="22"/>
                <w:szCs w:val="22"/>
              </w:rPr>
            </w:pPr>
            <w:r w:rsidRPr="00236F8B">
              <w:rPr>
                <w:bCs/>
                <w:sz w:val="22"/>
                <w:szCs w:val="22"/>
              </w:rPr>
              <w:t>--</w:t>
            </w:r>
          </w:p>
        </w:tc>
      </w:tr>
      <w:tr w:rsidR="00CB75D4" w:rsidRPr="00236F8B" w14:paraId="05BE73B0" w14:textId="77777777" w:rsidTr="00154A8E">
        <w:trPr>
          <w:trHeight w:hRule="exact" w:val="1008"/>
        </w:trPr>
        <w:tc>
          <w:tcPr>
            <w:tcW w:w="1584" w:type="dxa"/>
            <w:tcMar>
              <w:left w:w="0" w:type="dxa"/>
              <w:right w:w="0" w:type="dxa"/>
            </w:tcMar>
          </w:tcPr>
          <w:p w14:paraId="78F33605" w14:textId="77777777" w:rsidR="00CB75D4" w:rsidRPr="00236F8B" w:rsidRDefault="00CB75D4" w:rsidP="00154A8E">
            <w:pPr>
              <w:tabs>
                <w:tab w:val="left" w:pos="745"/>
              </w:tabs>
              <w:ind w:right="151"/>
              <w:rPr>
                <w:bCs/>
                <w:sz w:val="8"/>
                <w:szCs w:val="8"/>
              </w:rPr>
            </w:pPr>
          </w:p>
          <w:p w14:paraId="256C4AC4" w14:textId="77777777" w:rsidR="00CB75D4" w:rsidRPr="00236F8B" w:rsidRDefault="00CB75D4" w:rsidP="00154A8E">
            <w:pPr>
              <w:tabs>
                <w:tab w:val="left" w:pos="745"/>
              </w:tabs>
              <w:ind w:left="180" w:right="45"/>
              <w:rPr>
                <w:bCs/>
                <w:sz w:val="22"/>
                <w:szCs w:val="22"/>
              </w:rPr>
            </w:pPr>
            <w:r w:rsidRPr="00236F8B">
              <w:rPr>
                <w:bCs/>
                <w:sz w:val="22"/>
                <w:szCs w:val="22"/>
              </w:rPr>
              <w:t>Manufactured Treatment Device</w:t>
            </w:r>
            <w:r w:rsidRPr="00236F8B">
              <w:rPr>
                <w:bCs/>
                <w:sz w:val="24"/>
                <w:szCs w:val="24"/>
                <w:vertAlign w:val="superscript"/>
              </w:rPr>
              <w:t>(a) (g)</w:t>
            </w:r>
          </w:p>
        </w:tc>
        <w:tc>
          <w:tcPr>
            <w:tcW w:w="1728" w:type="dxa"/>
          </w:tcPr>
          <w:p w14:paraId="467CF8E0" w14:textId="77777777" w:rsidR="00CB75D4" w:rsidRPr="00236F8B" w:rsidRDefault="00CB75D4" w:rsidP="00154A8E">
            <w:pPr>
              <w:tabs>
                <w:tab w:val="left" w:pos="745"/>
              </w:tabs>
              <w:ind w:right="151"/>
              <w:jc w:val="center"/>
              <w:rPr>
                <w:bCs/>
                <w:sz w:val="8"/>
                <w:szCs w:val="8"/>
              </w:rPr>
            </w:pPr>
          </w:p>
          <w:p w14:paraId="436481A4" w14:textId="77777777" w:rsidR="00CB75D4" w:rsidRPr="00236F8B" w:rsidRDefault="00CB75D4" w:rsidP="00154A8E">
            <w:pPr>
              <w:tabs>
                <w:tab w:val="left" w:pos="745"/>
              </w:tabs>
              <w:ind w:right="151"/>
              <w:jc w:val="center"/>
              <w:rPr>
                <w:bCs/>
                <w:sz w:val="22"/>
                <w:szCs w:val="22"/>
              </w:rPr>
            </w:pPr>
          </w:p>
          <w:p w14:paraId="01CE495F" w14:textId="77777777" w:rsidR="00CB75D4" w:rsidRPr="00236F8B" w:rsidRDefault="00CB75D4" w:rsidP="00154A8E">
            <w:pPr>
              <w:tabs>
                <w:tab w:val="left" w:pos="745"/>
              </w:tabs>
              <w:ind w:right="151"/>
              <w:jc w:val="center"/>
              <w:rPr>
                <w:bCs/>
                <w:sz w:val="22"/>
                <w:szCs w:val="22"/>
              </w:rPr>
            </w:pPr>
            <w:r w:rsidRPr="00236F8B">
              <w:rPr>
                <w:bCs/>
                <w:sz w:val="22"/>
                <w:szCs w:val="22"/>
              </w:rPr>
              <w:t>50 or 80</w:t>
            </w:r>
          </w:p>
        </w:tc>
        <w:tc>
          <w:tcPr>
            <w:tcW w:w="1440" w:type="dxa"/>
          </w:tcPr>
          <w:p w14:paraId="61E17E5A" w14:textId="77777777" w:rsidR="00CB75D4" w:rsidRPr="00236F8B" w:rsidRDefault="00CB75D4" w:rsidP="00154A8E">
            <w:pPr>
              <w:tabs>
                <w:tab w:val="left" w:pos="745"/>
              </w:tabs>
              <w:ind w:right="151"/>
              <w:jc w:val="center"/>
              <w:rPr>
                <w:bCs/>
                <w:sz w:val="8"/>
                <w:szCs w:val="8"/>
              </w:rPr>
            </w:pPr>
          </w:p>
          <w:p w14:paraId="22B92F6C" w14:textId="77777777" w:rsidR="00CB75D4" w:rsidRPr="00236F8B" w:rsidRDefault="00CB75D4" w:rsidP="00154A8E">
            <w:pPr>
              <w:tabs>
                <w:tab w:val="left" w:pos="745"/>
              </w:tabs>
              <w:ind w:right="151"/>
              <w:jc w:val="center"/>
              <w:rPr>
                <w:bCs/>
                <w:sz w:val="22"/>
                <w:szCs w:val="22"/>
              </w:rPr>
            </w:pPr>
          </w:p>
          <w:p w14:paraId="355CFBDB" w14:textId="77777777" w:rsidR="00CB75D4" w:rsidRPr="00236F8B" w:rsidRDefault="00CB75D4" w:rsidP="00154A8E">
            <w:pPr>
              <w:tabs>
                <w:tab w:val="left" w:pos="745"/>
              </w:tabs>
              <w:ind w:right="151"/>
              <w:jc w:val="center"/>
              <w:rPr>
                <w:bCs/>
                <w:sz w:val="22"/>
                <w:szCs w:val="22"/>
              </w:rPr>
            </w:pPr>
            <w:r w:rsidRPr="00236F8B">
              <w:rPr>
                <w:bCs/>
                <w:sz w:val="22"/>
                <w:szCs w:val="22"/>
              </w:rPr>
              <w:t xml:space="preserve">No </w:t>
            </w:r>
          </w:p>
        </w:tc>
        <w:tc>
          <w:tcPr>
            <w:tcW w:w="1440" w:type="dxa"/>
          </w:tcPr>
          <w:p w14:paraId="4B36CE2F" w14:textId="77777777" w:rsidR="00CB75D4" w:rsidRPr="00236F8B" w:rsidRDefault="00CB75D4" w:rsidP="00154A8E">
            <w:pPr>
              <w:tabs>
                <w:tab w:val="left" w:pos="745"/>
              </w:tabs>
              <w:ind w:right="151"/>
              <w:jc w:val="center"/>
              <w:rPr>
                <w:bCs/>
                <w:sz w:val="8"/>
                <w:szCs w:val="8"/>
              </w:rPr>
            </w:pPr>
          </w:p>
          <w:p w14:paraId="1090C1CF" w14:textId="77777777" w:rsidR="00CB75D4" w:rsidRPr="00236F8B" w:rsidRDefault="00CB75D4" w:rsidP="00154A8E">
            <w:pPr>
              <w:tabs>
                <w:tab w:val="left" w:pos="745"/>
              </w:tabs>
              <w:ind w:right="151"/>
              <w:jc w:val="center"/>
              <w:rPr>
                <w:bCs/>
                <w:sz w:val="22"/>
                <w:szCs w:val="22"/>
              </w:rPr>
            </w:pPr>
          </w:p>
          <w:p w14:paraId="1C67E8C9" w14:textId="77777777" w:rsidR="00CB75D4" w:rsidRPr="00236F8B" w:rsidRDefault="00CB75D4" w:rsidP="00154A8E">
            <w:pPr>
              <w:tabs>
                <w:tab w:val="left" w:pos="745"/>
              </w:tabs>
              <w:ind w:right="151"/>
              <w:jc w:val="center"/>
              <w:rPr>
                <w:bCs/>
                <w:sz w:val="22"/>
                <w:szCs w:val="22"/>
              </w:rPr>
            </w:pPr>
            <w:r w:rsidRPr="00236F8B">
              <w:rPr>
                <w:bCs/>
                <w:sz w:val="22"/>
                <w:szCs w:val="22"/>
              </w:rPr>
              <w:t xml:space="preserve">No </w:t>
            </w:r>
          </w:p>
        </w:tc>
        <w:tc>
          <w:tcPr>
            <w:tcW w:w="1584" w:type="dxa"/>
          </w:tcPr>
          <w:p w14:paraId="595A1E8A" w14:textId="77777777" w:rsidR="00CB75D4" w:rsidRPr="00236F8B" w:rsidRDefault="00CB75D4" w:rsidP="00154A8E">
            <w:pPr>
              <w:tabs>
                <w:tab w:val="left" w:pos="745"/>
              </w:tabs>
              <w:ind w:right="151"/>
              <w:jc w:val="center"/>
              <w:rPr>
                <w:bCs/>
                <w:sz w:val="8"/>
                <w:szCs w:val="8"/>
              </w:rPr>
            </w:pPr>
          </w:p>
          <w:p w14:paraId="715284D3" w14:textId="77777777" w:rsidR="00CB75D4" w:rsidRPr="00236F8B" w:rsidRDefault="00CB75D4" w:rsidP="00154A8E">
            <w:pPr>
              <w:tabs>
                <w:tab w:val="left" w:pos="745"/>
              </w:tabs>
              <w:ind w:right="151"/>
              <w:jc w:val="center"/>
              <w:rPr>
                <w:bCs/>
                <w:sz w:val="22"/>
                <w:szCs w:val="22"/>
              </w:rPr>
            </w:pPr>
            <w:r w:rsidRPr="00236F8B">
              <w:rPr>
                <w:bCs/>
                <w:sz w:val="22"/>
                <w:szCs w:val="22"/>
              </w:rPr>
              <w:t>Dependent upon the device</w:t>
            </w:r>
          </w:p>
        </w:tc>
      </w:tr>
      <w:tr w:rsidR="00CB75D4" w:rsidRPr="00236F8B" w14:paraId="42C25FD7" w14:textId="77777777" w:rsidTr="00154A8E">
        <w:trPr>
          <w:trHeight w:hRule="exact" w:val="1008"/>
        </w:trPr>
        <w:tc>
          <w:tcPr>
            <w:tcW w:w="1584" w:type="dxa"/>
            <w:tcMar>
              <w:left w:w="0" w:type="dxa"/>
              <w:right w:w="0" w:type="dxa"/>
            </w:tcMar>
          </w:tcPr>
          <w:p w14:paraId="7668E31A" w14:textId="77777777" w:rsidR="00CB75D4" w:rsidRPr="00236F8B" w:rsidRDefault="00CB75D4" w:rsidP="00154A8E">
            <w:pPr>
              <w:tabs>
                <w:tab w:val="left" w:pos="745"/>
              </w:tabs>
              <w:ind w:right="151"/>
              <w:rPr>
                <w:bCs/>
                <w:sz w:val="8"/>
                <w:szCs w:val="8"/>
              </w:rPr>
            </w:pPr>
          </w:p>
          <w:p w14:paraId="30DD572E" w14:textId="77777777" w:rsidR="00CB75D4" w:rsidRPr="00236F8B" w:rsidRDefault="00CB75D4" w:rsidP="00154A8E">
            <w:pPr>
              <w:tabs>
                <w:tab w:val="left" w:pos="745"/>
              </w:tabs>
              <w:ind w:left="180" w:right="151"/>
              <w:rPr>
                <w:bCs/>
                <w:sz w:val="22"/>
                <w:szCs w:val="22"/>
              </w:rPr>
            </w:pPr>
            <w:r w:rsidRPr="00236F8B">
              <w:rPr>
                <w:bCs/>
                <w:sz w:val="22"/>
                <w:szCs w:val="22"/>
              </w:rPr>
              <w:t>Pervious Paving System</w:t>
            </w:r>
            <w:r w:rsidRPr="00236F8B">
              <w:rPr>
                <w:bCs/>
                <w:sz w:val="24"/>
                <w:szCs w:val="24"/>
                <w:vertAlign w:val="superscript"/>
              </w:rPr>
              <w:t>(a)</w:t>
            </w:r>
          </w:p>
        </w:tc>
        <w:tc>
          <w:tcPr>
            <w:tcW w:w="1728" w:type="dxa"/>
          </w:tcPr>
          <w:p w14:paraId="36664791" w14:textId="77777777" w:rsidR="00CB75D4" w:rsidRPr="00236F8B" w:rsidRDefault="00CB75D4" w:rsidP="00154A8E">
            <w:pPr>
              <w:tabs>
                <w:tab w:val="left" w:pos="745"/>
              </w:tabs>
              <w:ind w:right="151"/>
              <w:jc w:val="center"/>
              <w:rPr>
                <w:bCs/>
                <w:sz w:val="8"/>
                <w:szCs w:val="8"/>
              </w:rPr>
            </w:pPr>
          </w:p>
          <w:p w14:paraId="0CD466F0" w14:textId="77777777" w:rsidR="00CB75D4" w:rsidRPr="00236F8B" w:rsidRDefault="00CB75D4" w:rsidP="00154A8E">
            <w:pPr>
              <w:tabs>
                <w:tab w:val="left" w:pos="745"/>
              </w:tabs>
              <w:ind w:right="151"/>
              <w:jc w:val="center"/>
              <w:rPr>
                <w:bCs/>
                <w:sz w:val="22"/>
                <w:szCs w:val="22"/>
              </w:rPr>
            </w:pPr>
          </w:p>
          <w:p w14:paraId="4B7DAFD2" w14:textId="77777777" w:rsidR="00CB75D4" w:rsidRPr="00236F8B" w:rsidRDefault="00CB75D4" w:rsidP="00154A8E">
            <w:pPr>
              <w:tabs>
                <w:tab w:val="left" w:pos="745"/>
              </w:tabs>
              <w:ind w:right="151"/>
              <w:jc w:val="center"/>
              <w:rPr>
                <w:bCs/>
                <w:sz w:val="22"/>
                <w:szCs w:val="22"/>
              </w:rPr>
            </w:pPr>
            <w:r w:rsidRPr="00236F8B">
              <w:rPr>
                <w:bCs/>
                <w:sz w:val="22"/>
                <w:szCs w:val="22"/>
              </w:rPr>
              <w:t>80</w:t>
            </w:r>
          </w:p>
        </w:tc>
        <w:tc>
          <w:tcPr>
            <w:tcW w:w="1440" w:type="dxa"/>
          </w:tcPr>
          <w:p w14:paraId="2FCEF2B1" w14:textId="77777777" w:rsidR="00CB75D4" w:rsidRPr="00236F8B" w:rsidRDefault="00CB75D4" w:rsidP="00154A8E">
            <w:pPr>
              <w:tabs>
                <w:tab w:val="left" w:pos="745"/>
              </w:tabs>
              <w:ind w:right="151"/>
              <w:jc w:val="center"/>
              <w:rPr>
                <w:bCs/>
                <w:sz w:val="8"/>
                <w:szCs w:val="8"/>
              </w:rPr>
            </w:pPr>
          </w:p>
          <w:p w14:paraId="31413D41" w14:textId="77777777" w:rsidR="00CB75D4" w:rsidRPr="00236F8B" w:rsidRDefault="00CB75D4" w:rsidP="00154A8E">
            <w:pPr>
              <w:tabs>
                <w:tab w:val="left" w:pos="745"/>
              </w:tabs>
              <w:ind w:right="151"/>
              <w:jc w:val="center"/>
              <w:rPr>
                <w:bCs/>
                <w:sz w:val="22"/>
                <w:szCs w:val="22"/>
              </w:rPr>
            </w:pPr>
          </w:p>
          <w:p w14:paraId="2ED7AEFF" w14:textId="77777777" w:rsidR="00CB75D4" w:rsidRPr="00236F8B" w:rsidRDefault="00CB75D4" w:rsidP="00154A8E">
            <w:pPr>
              <w:tabs>
                <w:tab w:val="left" w:pos="745"/>
              </w:tabs>
              <w:ind w:right="151"/>
              <w:jc w:val="center"/>
              <w:rPr>
                <w:bCs/>
                <w:sz w:val="22"/>
                <w:szCs w:val="22"/>
              </w:rPr>
            </w:pPr>
            <w:r w:rsidRPr="00236F8B">
              <w:rPr>
                <w:bCs/>
                <w:sz w:val="22"/>
                <w:szCs w:val="22"/>
              </w:rPr>
              <w:t>Yes</w:t>
            </w:r>
          </w:p>
        </w:tc>
        <w:tc>
          <w:tcPr>
            <w:tcW w:w="1440" w:type="dxa"/>
          </w:tcPr>
          <w:p w14:paraId="236131F3" w14:textId="77777777" w:rsidR="00CB75D4" w:rsidRPr="00236F8B" w:rsidRDefault="00CB75D4" w:rsidP="00154A8E">
            <w:pPr>
              <w:tabs>
                <w:tab w:val="left" w:pos="745"/>
              </w:tabs>
              <w:ind w:right="151"/>
              <w:jc w:val="center"/>
              <w:rPr>
                <w:bCs/>
                <w:sz w:val="8"/>
                <w:szCs w:val="8"/>
              </w:rPr>
            </w:pPr>
          </w:p>
          <w:p w14:paraId="62C5EB6D" w14:textId="77777777" w:rsidR="00CB75D4" w:rsidRPr="00236F8B" w:rsidRDefault="00CB75D4" w:rsidP="00154A8E">
            <w:pPr>
              <w:tabs>
                <w:tab w:val="left" w:pos="745"/>
              </w:tabs>
              <w:ind w:right="151"/>
              <w:jc w:val="center"/>
              <w:rPr>
                <w:bCs/>
                <w:sz w:val="22"/>
                <w:szCs w:val="22"/>
              </w:rPr>
            </w:pPr>
            <w:r w:rsidRPr="00236F8B">
              <w:rPr>
                <w:bCs/>
                <w:sz w:val="22"/>
                <w:szCs w:val="22"/>
              </w:rPr>
              <w:t>Yes</w:t>
            </w:r>
            <w:r w:rsidRPr="00236F8B">
              <w:rPr>
                <w:bCs/>
                <w:sz w:val="24"/>
                <w:szCs w:val="24"/>
                <w:vertAlign w:val="superscript"/>
              </w:rPr>
              <w:t>(b)</w:t>
            </w:r>
          </w:p>
          <w:p w14:paraId="5DE59E9F" w14:textId="77777777" w:rsidR="00CB75D4" w:rsidRPr="00236F8B" w:rsidRDefault="00CB75D4" w:rsidP="00154A8E">
            <w:pPr>
              <w:tabs>
                <w:tab w:val="left" w:pos="745"/>
              </w:tabs>
              <w:ind w:right="151"/>
              <w:jc w:val="center"/>
              <w:rPr>
                <w:bCs/>
                <w:sz w:val="22"/>
                <w:szCs w:val="22"/>
              </w:rPr>
            </w:pPr>
            <w:r w:rsidRPr="00236F8B">
              <w:rPr>
                <w:bCs/>
                <w:sz w:val="22"/>
                <w:szCs w:val="22"/>
              </w:rPr>
              <w:t>No</w:t>
            </w:r>
            <w:r w:rsidRPr="00236F8B">
              <w:rPr>
                <w:bCs/>
                <w:sz w:val="24"/>
                <w:szCs w:val="24"/>
                <w:vertAlign w:val="superscript"/>
              </w:rPr>
              <w:t>(c)</w:t>
            </w:r>
          </w:p>
        </w:tc>
        <w:tc>
          <w:tcPr>
            <w:tcW w:w="1584" w:type="dxa"/>
          </w:tcPr>
          <w:p w14:paraId="4D03146D" w14:textId="77777777" w:rsidR="00CB75D4" w:rsidRPr="00236F8B" w:rsidRDefault="00CB75D4" w:rsidP="00154A8E">
            <w:pPr>
              <w:tabs>
                <w:tab w:val="left" w:pos="745"/>
              </w:tabs>
              <w:ind w:right="151"/>
              <w:jc w:val="center"/>
              <w:rPr>
                <w:bCs/>
                <w:sz w:val="8"/>
                <w:szCs w:val="8"/>
              </w:rPr>
            </w:pPr>
          </w:p>
          <w:p w14:paraId="0A336B33" w14:textId="77777777" w:rsidR="00CB75D4" w:rsidRPr="00236F8B" w:rsidRDefault="00CB75D4" w:rsidP="00154A8E">
            <w:pPr>
              <w:tabs>
                <w:tab w:val="left" w:pos="745"/>
              </w:tabs>
              <w:ind w:right="151"/>
              <w:jc w:val="center"/>
              <w:rPr>
                <w:bCs/>
                <w:sz w:val="22"/>
                <w:szCs w:val="22"/>
              </w:rPr>
            </w:pPr>
            <w:r w:rsidRPr="00236F8B">
              <w:rPr>
                <w:bCs/>
                <w:sz w:val="22"/>
                <w:szCs w:val="22"/>
              </w:rPr>
              <w:t>2</w:t>
            </w:r>
            <w:r w:rsidRPr="00236F8B">
              <w:rPr>
                <w:bCs/>
                <w:sz w:val="24"/>
                <w:szCs w:val="24"/>
                <w:vertAlign w:val="superscript"/>
              </w:rPr>
              <w:t>(b)</w:t>
            </w:r>
          </w:p>
          <w:p w14:paraId="71A42F95" w14:textId="77777777" w:rsidR="00CB75D4" w:rsidRPr="00236F8B" w:rsidRDefault="00CB75D4" w:rsidP="00154A8E">
            <w:pPr>
              <w:tabs>
                <w:tab w:val="left" w:pos="745"/>
              </w:tabs>
              <w:ind w:right="151"/>
              <w:jc w:val="center"/>
              <w:rPr>
                <w:bCs/>
                <w:sz w:val="22"/>
                <w:szCs w:val="22"/>
              </w:rPr>
            </w:pPr>
            <w:r w:rsidRPr="00236F8B">
              <w:rPr>
                <w:bCs/>
                <w:sz w:val="22"/>
                <w:szCs w:val="22"/>
              </w:rPr>
              <w:t>1</w:t>
            </w:r>
            <w:r w:rsidRPr="00236F8B">
              <w:rPr>
                <w:bCs/>
                <w:sz w:val="24"/>
                <w:szCs w:val="24"/>
                <w:vertAlign w:val="superscript"/>
              </w:rPr>
              <w:t>(c)</w:t>
            </w:r>
          </w:p>
        </w:tc>
      </w:tr>
      <w:tr w:rsidR="00CB75D4" w:rsidRPr="00236F8B" w14:paraId="36A47673" w14:textId="77777777" w:rsidTr="00154A8E">
        <w:trPr>
          <w:trHeight w:hRule="exact" w:val="1008"/>
        </w:trPr>
        <w:tc>
          <w:tcPr>
            <w:tcW w:w="1584" w:type="dxa"/>
            <w:tcMar>
              <w:left w:w="0" w:type="dxa"/>
              <w:right w:w="0" w:type="dxa"/>
            </w:tcMar>
          </w:tcPr>
          <w:p w14:paraId="35E3868F" w14:textId="77777777" w:rsidR="00CB75D4" w:rsidRPr="00236F8B" w:rsidRDefault="00CB75D4" w:rsidP="00154A8E">
            <w:pPr>
              <w:tabs>
                <w:tab w:val="left" w:pos="745"/>
              </w:tabs>
              <w:ind w:right="151"/>
              <w:rPr>
                <w:bCs/>
                <w:sz w:val="8"/>
                <w:szCs w:val="8"/>
              </w:rPr>
            </w:pPr>
          </w:p>
          <w:p w14:paraId="74ADF26A" w14:textId="77777777" w:rsidR="00CB75D4" w:rsidRPr="00236F8B" w:rsidRDefault="00CB75D4" w:rsidP="00154A8E">
            <w:pPr>
              <w:tabs>
                <w:tab w:val="left" w:pos="745"/>
              </w:tabs>
              <w:ind w:left="180" w:right="151"/>
              <w:rPr>
                <w:bCs/>
                <w:sz w:val="22"/>
                <w:szCs w:val="22"/>
              </w:rPr>
            </w:pPr>
            <w:r w:rsidRPr="00236F8B">
              <w:rPr>
                <w:bCs/>
                <w:sz w:val="22"/>
                <w:szCs w:val="22"/>
              </w:rPr>
              <w:t>Small-Scale Bioretention Basin</w:t>
            </w:r>
            <w:r w:rsidRPr="00236F8B">
              <w:rPr>
                <w:bCs/>
                <w:sz w:val="24"/>
                <w:szCs w:val="24"/>
                <w:vertAlign w:val="superscript"/>
              </w:rPr>
              <w:t>(a)</w:t>
            </w:r>
          </w:p>
        </w:tc>
        <w:tc>
          <w:tcPr>
            <w:tcW w:w="1728" w:type="dxa"/>
          </w:tcPr>
          <w:p w14:paraId="5039BDE0" w14:textId="77777777" w:rsidR="00CB75D4" w:rsidRPr="00236F8B" w:rsidRDefault="00CB75D4" w:rsidP="00154A8E">
            <w:pPr>
              <w:tabs>
                <w:tab w:val="left" w:pos="745"/>
              </w:tabs>
              <w:ind w:right="151"/>
              <w:jc w:val="center"/>
              <w:rPr>
                <w:bCs/>
                <w:sz w:val="8"/>
                <w:szCs w:val="8"/>
              </w:rPr>
            </w:pPr>
          </w:p>
          <w:p w14:paraId="52360D78" w14:textId="77777777" w:rsidR="00CB75D4" w:rsidRPr="00236F8B" w:rsidRDefault="00CB75D4" w:rsidP="00154A8E">
            <w:pPr>
              <w:tabs>
                <w:tab w:val="left" w:pos="745"/>
              </w:tabs>
              <w:ind w:right="151"/>
              <w:jc w:val="center"/>
              <w:rPr>
                <w:bCs/>
                <w:sz w:val="22"/>
                <w:szCs w:val="22"/>
              </w:rPr>
            </w:pPr>
          </w:p>
          <w:p w14:paraId="7EAF9F4A" w14:textId="77777777" w:rsidR="00CB75D4" w:rsidRPr="00236F8B" w:rsidRDefault="00CB75D4" w:rsidP="00154A8E">
            <w:pPr>
              <w:tabs>
                <w:tab w:val="left" w:pos="745"/>
              </w:tabs>
              <w:ind w:right="151"/>
              <w:jc w:val="center"/>
              <w:rPr>
                <w:bCs/>
                <w:sz w:val="22"/>
                <w:szCs w:val="22"/>
              </w:rPr>
            </w:pPr>
            <w:r w:rsidRPr="00236F8B">
              <w:rPr>
                <w:bCs/>
                <w:sz w:val="22"/>
                <w:szCs w:val="22"/>
              </w:rPr>
              <w:t>80 or 90</w:t>
            </w:r>
          </w:p>
        </w:tc>
        <w:tc>
          <w:tcPr>
            <w:tcW w:w="1440" w:type="dxa"/>
          </w:tcPr>
          <w:p w14:paraId="327ECCE6" w14:textId="77777777" w:rsidR="00CB75D4" w:rsidRPr="00236F8B" w:rsidRDefault="00CB75D4" w:rsidP="00154A8E">
            <w:pPr>
              <w:tabs>
                <w:tab w:val="left" w:pos="745"/>
              </w:tabs>
              <w:ind w:right="151"/>
              <w:jc w:val="center"/>
              <w:rPr>
                <w:bCs/>
                <w:sz w:val="8"/>
                <w:szCs w:val="8"/>
              </w:rPr>
            </w:pPr>
          </w:p>
          <w:p w14:paraId="45876680" w14:textId="77777777" w:rsidR="00CB75D4" w:rsidRPr="00236F8B" w:rsidRDefault="00CB75D4" w:rsidP="00154A8E">
            <w:pPr>
              <w:tabs>
                <w:tab w:val="left" w:pos="745"/>
              </w:tabs>
              <w:ind w:right="151"/>
              <w:jc w:val="center"/>
              <w:rPr>
                <w:bCs/>
                <w:sz w:val="22"/>
                <w:szCs w:val="22"/>
              </w:rPr>
            </w:pPr>
          </w:p>
          <w:p w14:paraId="76741942" w14:textId="77777777" w:rsidR="00CB75D4" w:rsidRPr="00236F8B" w:rsidRDefault="00CB75D4" w:rsidP="00154A8E">
            <w:pPr>
              <w:tabs>
                <w:tab w:val="left" w:pos="745"/>
              </w:tabs>
              <w:ind w:right="151"/>
              <w:jc w:val="center"/>
              <w:rPr>
                <w:bCs/>
                <w:sz w:val="22"/>
                <w:szCs w:val="22"/>
              </w:rPr>
            </w:pPr>
            <w:r w:rsidRPr="00236F8B">
              <w:rPr>
                <w:bCs/>
                <w:sz w:val="22"/>
                <w:szCs w:val="22"/>
              </w:rPr>
              <w:t>Yes</w:t>
            </w:r>
          </w:p>
        </w:tc>
        <w:tc>
          <w:tcPr>
            <w:tcW w:w="1440" w:type="dxa"/>
          </w:tcPr>
          <w:p w14:paraId="5EF9F43B" w14:textId="77777777" w:rsidR="00CB75D4" w:rsidRPr="00236F8B" w:rsidRDefault="00CB75D4" w:rsidP="00154A8E">
            <w:pPr>
              <w:tabs>
                <w:tab w:val="left" w:pos="745"/>
              </w:tabs>
              <w:ind w:right="151"/>
              <w:jc w:val="center"/>
              <w:rPr>
                <w:bCs/>
                <w:sz w:val="8"/>
                <w:szCs w:val="8"/>
              </w:rPr>
            </w:pPr>
          </w:p>
          <w:p w14:paraId="361B73FF" w14:textId="77777777" w:rsidR="00CB75D4" w:rsidRPr="00236F8B" w:rsidRDefault="00CB75D4" w:rsidP="00154A8E">
            <w:pPr>
              <w:tabs>
                <w:tab w:val="left" w:pos="745"/>
              </w:tabs>
              <w:ind w:right="151"/>
              <w:jc w:val="center"/>
              <w:rPr>
                <w:bCs/>
                <w:sz w:val="22"/>
                <w:szCs w:val="22"/>
              </w:rPr>
            </w:pPr>
            <w:r w:rsidRPr="00236F8B">
              <w:rPr>
                <w:bCs/>
                <w:sz w:val="22"/>
                <w:szCs w:val="22"/>
              </w:rPr>
              <w:t>Yes</w:t>
            </w:r>
            <w:r w:rsidRPr="00236F8B">
              <w:rPr>
                <w:bCs/>
                <w:sz w:val="24"/>
                <w:szCs w:val="24"/>
                <w:vertAlign w:val="superscript"/>
              </w:rPr>
              <w:t>(b)</w:t>
            </w:r>
          </w:p>
          <w:p w14:paraId="563DBB14" w14:textId="77777777" w:rsidR="00CB75D4" w:rsidRPr="00236F8B" w:rsidRDefault="00CB75D4" w:rsidP="00154A8E">
            <w:pPr>
              <w:tabs>
                <w:tab w:val="left" w:pos="745"/>
              </w:tabs>
              <w:ind w:right="151"/>
              <w:jc w:val="center"/>
              <w:rPr>
                <w:bCs/>
                <w:sz w:val="22"/>
                <w:szCs w:val="22"/>
              </w:rPr>
            </w:pPr>
            <w:r w:rsidRPr="00236F8B">
              <w:rPr>
                <w:bCs/>
                <w:sz w:val="22"/>
                <w:szCs w:val="22"/>
              </w:rPr>
              <w:t>No</w:t>
            </w:r>
            <w:r w:rsidRPr="00236F8B">
              <w:rPr>
                <w:bCs/>
                <w:sz w:val="24"/>
                <w:szCs w:val="24"/>
                <w:vertAlign w:val="superscript"/>
              </w:rPr>
              <w:t>(c)</w:t>
            </w:r>
          </w:p>
        </w:tc>
        <w:tc>
          <w:tcPr>
            <w:tcW w:w="1584" w:type="dxa"/>
          </w:tcPr>
          <w:p w14:paraId="193EC602" w14:textId="77777777" w:rsidR="00CB75D4" w:rsidRPr="00236F8B" w:rsidRDefault="00CB75D4" w:rsidP="00154A8E">
            <w:pPr>
              <w:tabs>
                <w:tab w:val="left" w:pos="745"/>
              </w:tabs>
              <w:ind w:right="151"/>
              <w:jc w:val="center"/>
              <w:rPr>
                <w:bCs/>
                <w:sz w:val="8"/>
                <w:szCs w:val="8"/>
              </w:rPr>
            </w:pPr>
          </w:p>
          <w:p w14:paraId="183F091B" w14:textId="77777777" w:rsidR="00CB75D4" w:rsidRPr="00236F8B" w:rsidRDefault="00CB75D4" w:rsidP="00154A8E">
            <w:pPr>
              <w:tabs>
                <w:tab w:val="left" w:pos="745"/>
              </w:tabs>
              <w:ind w:right="151"/>
              <w:jc w:val="center"/>
              <w:rPr>
                <w:bCs/>
                <w:sz w:val="22"/>
                <w:szCs w:val="22"/>
                <w:vertAlign w:val="superscript"/>
              </w:rPr>
            </w:pPr>
            <w:r w:rsidRPr="00236F8B">
              <w:rPr>
                <w:bCs/>
                <w:sz w:val="22"/>
                <w:szCs w:val="22"/>
              </w:rPr>
              <w:t>2</w:t>
            </w:r>
            <w:r w:rsidRPr="00236F8B">
              <w:rPr>
                <w:bCs/>
                <w:sz w:val="24"/>
                <w:szCs w:val="24"/>
                <w:vertAlign w:val="superscript"/>
              </w:rPr>
              <w:t>(b)</w:t>
            </w:r>
          </w:p>
          <w:p w14:paraId="454D0422" w14:textId="77777777" w:rsidR="00CB75D4" w:rsidRPr="00236F8B" w:rsidRDefault="00CB75D4" w:rsidP="00154A8E">
            <w:pPr>
              <w:tabs>
                <w:tab w:val="left" w:pos="745"/>
              </w:tabs>
              <w:ind w:right="151"/>
              <w:jc w:val="center"/>
              <w:rPr>
                <w:bCs/>
                <w:sz w:val="22"/>
                <w:szCs w:val="22"/>
              </w:rPr>
            </w:pPr>
            <w:r w:rsidRPr="00236F8B">
              <w:rPr>
                <w:bCs/>
                <w:sz w:val="22"/>
                <w:szCs w:val="22"/>
              </w:rPr>
              <w:t>1</w:t>
            </w:r>
            <w:r w:rsidRPr="00236F8B">
              <w:rPr>
                <w:bCs/>
                <w:sz w:val="24"/>
                <w:szCs w:val="24"/>
                <w:vertAlign w:val="superscript"/>
              </w:rPr>
              <w:t>(c)</w:t>
            </w:r>
          </w:p>
        </w:tc>
      </w:tr>
      <w:tr w:rsidR="00CB75D4" w:rsidRPr="00236F8B" w14:paraId="5CC543F6" w14:textId="77777777" w:rsidTr="00154A8E">
        <w:trPr>
          <w:trHeight w:hRule="exact" w:val="1008"/>
        </w:trPr>
        <w:tc>
          <w:tcPr>
            <w:tcW w:w="1584" w:type="dxa"/>
            <w:tcMar>
              <w:left w:w="0" w:type="dxa"/>
              <w:right w:w="0" w:type="dxa"/>
            </w:tcMar>
          </w:tcPr>
          <w:p w14:paraId="5E60FB68" w14:textId="77777777" w:rsidR="00CB75D4" w:rsidRPr="00236F8B" w:rsidRDefault="00CB75D4" w:rsidP="00154A8E">
            <w:pPr>
              <w:tabs>
                <w:tab w:val="left" w:pos="745"/>
              </w:tabs>
              <w:ind w:right="151"/>
              <w:rPr>
                <w:bCs/>
                <w:sz w:val="8"/>
                <w:szCs w:val="8"/>
              </w:rPr>
            </w:pPr>
          </w:p>
          <w:p w14:paraId="4999B89F" w14:textId="77777777" w:rsidR="00CB75D4" w:rsidRPr="00236F8B" w:rsidRDefault="00CB75D4" w:rsidP="00154A8E">
            <w:pPr>
              <w:tabs>
                <w:tab w:val="left" w:pos="745"/>
              </w:tabs>
              <w:ind w:left="180" w:right="151"/>
              <w:rPr>
                <w:bCs/>
                <w:sz w:val="22"/>
                <w:szCs w:val="22"/>
              </w:rPr>
            </w:pPr>
            <w:r w:rsidRPr="00236F8B">
              <w:rPr>
                <w:bCs/>
                <w:sz w:val="22"/>
                <w:szCs w:val="22"/>
              </w:rPr>
              <w:t>Small-Scale Infiltration Basin</w:t>
            </w:r>
            <w:r w:rsidRPr="00236F8B">
              <w:rPr>
                <w:bCs/>
                <w:sz w:val="24"/>
                <w:szCs w:val="24"/>
                <w:vertAlign w:val="superscript"/>
              </w:rPr>
              <w:t>(a)</w:t>
            </w:r>
          </w:p>
        </w:tc>
        <w:tc>
          <w:tcPr>
            <w:tcW w:w="1728" w:type="dxa"/>
          </w:tcPr>
          <w:p w14:paraId="294C7E8F" w14:textId="77777777" w:rsidR="00CB75D4" w:rsidRPr="00236F8B" w:rsidRDefault="00CB75D4" w:rsidP="00154A8E">
            <w:pPr>
              <w:tabs>
                <w:tab w:val="left" w:pos="745"/>
              </w:tabs>
              <w:ind w:right="151"/>
              <w:jc w:val="center"/>
              <w:rPr>
                <w:bCs/>
                <w:sz w:val="8"/>
                <w:szCs w:val="8"/>
              </w:rPr>
            </w:pPr>
          </w:p>
          <w:p w14:paraId="76A002C5" w14:textId="77777777" w:rsidR="00CB75D4" w:rsidRPr="00236F8B" w:rsidRDefault="00CB75D4" w:rsidP="00154A8E">
            <w:pPr>
              <w:tabs>
                <w:tab w:val="left" w:pos="745"/>
              </w:tabs>
              <w:ind w:right="151"/>
              <w:jc w:val="center"/>
              <w:rPr>
                <w:bCs/>
                <w:sz w:val="22"/>
                <w:szCs w:val="22"/>
              </w:rPr>
            </w:pPr>
          </w:p>
          <w:p w14:paraId="73974310" w14:textId="77777777" w:rsidR="00CB75D4" w:rsidRPr="00236F8B" w:rsidRDefault="00CB75D4" w:rsidP="00154A8E">
            <w:pPr>
              <w:tabs>
                <w:tab w:val="left" w:pos="745"/>
              </w:tabs>
              <w:ind w:right="151"/>
              <w:jc w:val="center"/>
              <w:rPr>
                <w:bCs/>
                <w:sz w:val="22"/>
                <w:szCs w:val="22"/>
              </w:rPr>
            </w:pPr>
            <w:r w:rsidRPr="00236F8B">
              <w:rPr>
                <w:bCs/>
                <w:sz w:val="22"/>
                <w:szCs w:val="22"/>
              </w:rPr>
              <w:t>80</w:t>
            </w:r>
          </w:p>
        </w:tc>
        <w:tc>
          <w:tcPr>
            <w:tcW w:w="1440" w:type="dxa"/>
          </w:tcPr>
          <w:p w14:paraId="0CF4B4A0" w14:textId="77777777" w:rsidR="00CB75D4" w:rsidRPr="00236F8B" w:rsidRDefault="00CB75D4" w:rsidP="00154A8E">
            <w:pPr>
              <w:tabs>
                <w:tab w:val="left" w:pos="745"/>
              </w:tabs>
              <w:ind w:right="151"/>
              <w:jc w:val="center"/>
              <w:rPr>
                <w:bCs/>
                <w:sz w:val="8"/>
                <w:szCs w:val="8"/>
              </w:rPr>
            </w:pPr>
          </w:p>
          <w:p w14:paraId="22C222B0" w14:textId="77777777" w:rsidR="00CB75D4" w:rsidRPr="00236F8B" w:rsidRDefault="00CB75D4" w:rsidP="00154A8E">
            <w:pPr>
              <w:tabs>
                <w:tab w:val="left" w:pos="745"/>
              </w:tabs>
              <w:ind w:right="151"/>
              <w:jc w:val="center"/>
              <w:rPr>
                <w:bCs/>
                <w:sz w:val="22"/>
                <w:szCs w:val="22"/>
              </w:rPr>
            </w:pPr>
          </w:p>
          <w:p w14:paraId="0CB97522" w14:textId="77777777" w:rsidR="00CB75D4" w:rsidRPr="00236F8B" w:rsidRDefault="00CB75D4" w:rsidP="00154A8E">
            <w:pPr>
              <w:tabs>
                <w:tab w:val="left" w:pos="745"/>
              </w:tabs>
              <w:ind w:right="151"/>
              <w:jc w:val="center"/>
              <w:rPr>
                <w:bCs/>
                <w:sz w:val="22"/>
                <w:szCs w:val="22"/>
              </w:rPr>
            </w:pPr>
            <w:r w:rsidRPr="00236F8B">
              <w:rPr>
                <w:bCs/>
                <w:sz w:val="22"/>
                <w:szCs w:val="22"/>
              </w:rPr>
              <w:t>Yes</w:t>
            </w:r>
          </w:p>
        </w:tc>
        <w:tc>
          <w:tcPr>
            <w:tcW w:w="1440" w:type="dxa"/>
          </w:tcPr>
          <w:p w14:paraId="41CF5FDC" w14:textId="77777777" w:rsidR="00CB75D4" w:rsidRPr="00236F8B" w:rsidRDefault="00CB75D4" w:rsidP="00154A8E">
            <w:pPr>
              <w:tabs>
                <w:tab w:val="left" w:pos="745"/>
              </w:tabs>
              <w:ind w:right="151"/>
              <w:jc w:val="center"/>
              <w:rPr>
                <w:bCs/>
                <w:sz w:val="8"/>
                <w:szCs w:val="8"/>
              </w:rPr>
            </w:pPr>
          </w:p>
          <w:p w14:paraId="4B9D51D7" w14:textId="77777777" w:rsidR="00CB75D4" w:rsidRPr="00236F8B" w:rsidRDefault="00CB75D4" w:rsidP="00154A8E">
            <w:pPr>
              <w:tabs>
                <w:tab w:val="left" w:pos="745"/>
              </w:tabs>
              <w:ind w:right="151"/>
              <w:jc w:val="center"/>
              <w:rPr>
                <w:bCs/>
                <w:sz w:val="22"/>
                <w:szCs w:val="22"/>
              </w:rPr>
            </w:pPr>
          </w:p>
          <w:p w14:paraId="6D59738E" w14:textId="77777777" w:rsidR="00CB75D4" w:rsidRPr="00236F8B" w:rsidRDefault="00CB75D4" w:rsidP="00154A8E">
            <w:pPr>
              <w:tabs>
                <w:tab w:val="left" w:pos="745"/>
              </w:tabs>
              <w:ind w:right="151"/>
              <w:jc w:val="center"/>
              <w:rPr>
                <w:bCs/>
                <w:sz w:val="22"/>
                <w:szCs w:val="22"/>
              </w:rPr>
            </w:pPr>
            <w:r w:rsidRPr="00236F8B">
              <w:rPr>
                <w:bCs/>
                <w:sz w:val="22"/>
                <w:szCs w:val="22"/>
              </w:rPr>
              <w:t>Yes</w:t>
            </w:r>
          </w:p>
        </w:tc>
        <w:tc>
          <w:tcPr>
            <w:tcW w:w="1584" w:type="dxa"/>
          </w:tcPr>
          <w:p w14:paraId="1BB2EF3F" w14:textId="77777777" w:rsidR="00CB75D4" w:rsidRPr="00236F8B" w:rsidRDefault="00CB75D4" w:rsidP="00154A8E">
            <w:pPr>
              <w:tabs>
                <w:tab w:val="left" w:pos="745"/>
              </w:tabs>
              <w:ind w:right="151"/>
              <w:jc w:val="center"/>
              <w:rPr>
                <w:bCs/>
                <w:sz w:val="8"/>
                <w:szCs w:val="8"/>
              </w:rPr>
            </w:pPr>
          </w:p>
          <w:p w14:paraId="3A9103A7" w14:textId="77777777" w:rsidR="00CB75D4" w:rsidRPr="00236F8B" w:rsidRDefault="00CB75D4" w:rsidP="00154A8E">
            <w:pPr>
              <w:tabs>
                <w:tab w:val="left" w:pos="745"/>
              </w:tabs>
              <w:ind w:right="151"/>
              <w:jc w:val="center"/>
              <w:rPr>
                <w:bCs/>
                <w:sz w:val="22"/>
                <w:szCs w:val="22"/>
              </w:rPr>
            </w:pPr>
          </w:p>
          <w:p w14:paraId="6845E73F" w14:textId="77777777" w:rsidR="00CB75D4" w:rsidRPr="00236F8B" w:rsidRDefault="00CB75D4" w:rsidP="00154A8E">
            <w:pPr>
              <w:tabs>
                <w:tab w:val="left" w:pos="745"/>
              </w:tabs>
              <w:ind w:right="151"/>
              <w:jc w:val="center"/>
              <w:rPr>
                <w:bCs/>
                <w:sz w:val="22"/>
                <w:szCs w:val="22"/>
              </w:rPr>
            </w:pPr>
            <w:r w:rsidRPr="00236F8B">
              <w:rPr>
                <w:bCs/>
                <w:sz w:val="22"/>
                <w:szCs w:val="22"/>
              </w:rPr>
              <w:t>2</w:t>
            </w:r>
          </w:p>
        </w:tc>
      </w:tr>
      <w:tr w:rsidR="00CB75D4" w:rsidRPr="00236F8B" w14:paraId="2200FFAA" w14:textId="77777777" w:rsidTr="00154A8E">
        <w:trPr>
          <w:cantSplit/>
          <w:trHeight w:hRule="exact" w:val="720"/>
        </w:trPr>
        <w:tc>
          <w:tcPr>
            <w:tcW w:w="1584" w:type="dxa"/>
            <w:tcMar>
              <w:left w:w="0" w:type="dxa"/>
              <w:right w:w="0" w:type="dxa"/>
            </w:tcMar>
          </w:tcPr>
          <w:p w14:paraId="16CD19AC" w14:textId="77777777" w:rsidR="00CB75D4" w:rsidRPr="00236F8B" w:rsidRDefault="00CB75D4" w:rsidP="00154A8E">
            <w:pPr>
              <w:tabs>
                <w:tab w:val="left" w:pos="745"/>
              </w:tabs>
              <w:ind w:right="151"/>
              <w:rPr>
                <w:bCs/>
                <w:sz w:val="8"/>
                <w:szCs w:val="8"/>
              </w:rPr>
            </w:pPr>
          </w:p>
          <w:p w14:paraId="555EA523" w14:textId="77777777" w:rsidR="00CB75D4" w:rsidRPr="00236F8B" w:rsidRDefault="00CB75D4" w:rsidP="00154A8E">
            <w:pPr>
              <w:tabs>
                <w:tab w:val="left" w:pos="745"/>
              </w:tabs>
              <w:ind w:left="180" w:right="151"/>
              <w:rPr>
                <w:bCs/>
                <w:sz w:val="22"/>
                <w:szCs w:val="22"/>
              </w:rPr>
            </w:pPr>
            <w:r w:rsidRPr="00236F8B">
              <w:rPr>
                <w:bCs/>
                <w:sz w:val="22"/>
                <w:szCs w:val="22"/>
              </w:rPr>
              <w:t>Small-Scale Sand Filter</w:t>
            </w:r>
          </w:p>
        </w:tc>
        <w:tc>
          <w:tcPr>
            <w:tcW w:w="1728" w:type="dxa"/>
          </w:tcPr>
          <w:p w14:paraId="2AF21EC3" w14:textId="77777777" w:rsidR="00CB75D4" w:rsidRPr="00236F8B" w:rsidRDefault="00CB75D4" w:rsidP="00154A8E">
            <w:pPr>
              <w:tabs>
                <w:tab w:val="left" w:pos="745"/>
              </w:tabs>
              <w:ind w:right="151"/>
              <w:jc w:val="center"/>
              <w:rPr>
                <w:bCs/>
                <w:sz w:val="8"/>
                <w:szCs w:val="8"/>
              </w:rPr>
            </w:pPr>
          </w:p>
          <w:p w14:paraId="2592D9A9" w14:textId="77777777" w:rsidR="00CB75D4" w:rsidRPr="00236F8B" w:rsidRDefault="00CB75D4" w:rsidP="00154A8E">
            <w:pPr>
              <w:tabs>
                <w:tab w:val="left" w:pos="745"/>
              </w:tabs>
              <w:ind w:right="151"/>
              <w:jc w:val="center"/>
              <w:rPr>
                <w:bCs/>
                <w:sz w:val="22"/>
                <w:szCs w:val="22"/>
              </w:rPr>
            </w:pPr>
            <w:r w:rsidRPr="00236F8B">
              <w:rPr>
                <w:bCs/>
                <w:sz w:val="22"/>
                <w:szCs w:val="22"/>
              </w:rPr>
              <w:t>80</w:t>
            </w:r>
          </w:p>
        </w:tc>
        <w:tc>
          <w:tcPr>
            <w:tcW w:w="1440" w:type="dxa"/>
          </w:tcPr>
          <w:p w14:paraId="0DB4F26D" w14:textId="77777777" w:rsidR="00CB75D4" w:rsidRPr="00236F8B" w:rsidRDefault="00CB75D4" w:rsidP="00154A8E">
            <w:pPr>
              <w:tabs>
                <w:tab w:val="left" w:pos="745"/>
              </w:tabs>
              <w:ind w:right="151"/>
              <w:jc w:val="center"/>
              <w:rPr>
                <w:bCs/>
                <w:sz w:val="8"/>
                <w:szCs w:val="8"/>
              </w:rPr>
            </w:pPr>
          </w:p>
          <w:p w14:paraId="71C504C1" w14:textId="77777777" w:rsidR="00CB75D4" w:rsidRPr="00236F8B" w:rsidRDefault="00CB75D4" w:rsidP="00154A8E">
            <w:pPr>
              <w:tabs>
                <w:tab w:val="left" w:pos="745"/>
              </w:tabs>
              <w:ind w:right="151"/>
              <w:jc w:val="center"/>
              <w:rPr>
                <w:bCs/>
                <w:sz w:val="22"/>
                <w:szCs w:val="22"/>
              </w:rPr>
            </w:pPr>
            <w:r w:rsidRPr="00236F8B">
              <w:rPr>
                <w:bCs/>
                <w:sz w:val="22"/>
                <w:szCs w:val="22"/>
              </w:rPr>
              <w:t>Yes</w:t>
            </w:r>
          </w:p>
        </w:tc>
        <w:tc>
          <w:tcPr>
            <w:tcW w:w="1440" w:type="dxa"/>
          </w:tcPr>
          <w:p w14:paraId="2E54530E" w14:textId="77777777" w:rsidR="00CB75D4" w:rsidRPr="00236F8B" w:rsidRDefault="00CB75D4" w:rsidP="00154A8E">
            <w:pPr>
              <w:tabs>
                <w:tab w:val="left" w:pos="745"/>
              </w:tabs>
              <w:ind w:right="151"/>
              <w:jc w:val="center"/>
              <w:rPr>
                <w:bCs/>
                <w:sz w:val="8"/>
                <w:szCs w:val="8"/>
              </w:rPr>
            </w:pPr>
          </w:p>
          <w:p w14:paraId="74030C23" w14:textId="77777777" w:rsidR="00CB75D4" w:rsidRPr="00236F8B" w:rsidRDefault="00CB75D4" w:rsidP="00154A8E">
            <w:pPr>
              <w:tabs>
                <w:tab w:val="left" w:pos="745"/>
              </w:tabs>
              <w:ind w:right="151"/>
              <w:jc w:val="center"/>
              <w:rPr>
                <w:bCs/>
                <w:sz w:val="22"/>
                <w:szCs w:val="22"/>
              </w:rPr>
            </w:pPr>
            <w:r w:rsidRPr="00236F8B">
              <w:rPr>
                <w:bCs/>
                <w:sz w:val="22"/>
                <w:szCs w:val="22"/>
              </w:rPr>
              <w:t>Yes</w:t>
            </w:r>
          </w:p>
        </w:tc>
        <w:tc>
          <w:tcPr>
            <w:tcW w:w="1584" w:type="dxa"/>
          </w:tcPr>
          <w:p w14:paraId="33F58291" w14:textId="77777777" w:rsidR="00CB75D4" w:rsidRPr="00236F8B" w:rsidRDefault="00CB75D4" w:rsidP="00154A8E">
            <w:pPr>
              <w:tabs>
                <w:tab w:val="left" w:pos="745"/>
              </w:tabs>
              <w:ind w:right="151"/>
              <w:jc w:val="center"/>
              <w:rPr>
                <w:bCs/>
                <w:sz w:val="8"/>
                <w:szCs w:val="8"/>
              </w:rPr>
            </w:pPr>
          </w:p>
          <w:p w14:paraId="6C9EC539" w14:textId="77777777" w:rsidR="00CB75D4" w:rsidRPr="00236F8B" w:rsidRDefault="00CB75D4" w:rsidP="00154A8E">
            <w:pPr>
              <w:tabs>
                <w:tab w:val="left" w:pos="745"/>
              </w:tabs>
              <w:ind w:right="151"/>
              <w:jc w:val="center"/>
              <w:rPr>
                <w:bCs/>
                <w:sz w:val="22"/>
                <w:szCs w:val="22"/>
              </w:rPr>
            </w:pPr>
            <w:r w:rsidRPr="00236F8B">
              <w:rPr>
                <w:bCs/>
                <w:sz w:val="22"/>
                <w:szCs w:val="22"/>
              </w:rPr>
              <w:t>2</w:t>
            </w:r>
          </w:p>
        </w:tc>
      </w:tr>
      <w:tr w:rsidR="00CB75D4" w:rsidRPr="00236F8B" w14:paraId="3715486E" w14:textId="77777777" w:rsidTr="00154A8E">
        <w:trPr>
          <w:trHeight w:hRule="exact" w:val="720"/>
        </w:trPr>
        <w:tc>
          <w:tcPr>
            <w:tcW w:w="1584" w:type="dxa"/>
            <w:tcMar>
              <w:left w:w="0" w:type="dxa"/>
              <w:right w:w="0" w:type="dxa"/>
            </w:tcMar>
          </w:tcPr>
          <w:p w14:paraId="1B5CDC3A" w14:textId="77777777" w:rsidR="00CB75D4" w:rsidRPr="00236F8B" w:rsidRDefault="00CB75D4" w:rsidP="00154A8E">
            <w:pPr>
              <w:tabs>
                <w:tab w:val="left" w:pos="745"/>
              </w:tabs>
              <w:ind w:right="151"/>
              <w:rPr>
                <w:bCs/>
                <w:sz w:val="8"/>
                <w:szCs w:val="8"/>
              </w:rPr>
            </w:pPr>
          </w:p>
          <w:p w14:paraId="54794AC7" w14:textId="77777777" w:rsidR="00CB75D4" w:rsidRPr="00236F8B" w:rsidRDefault="00CB75D4" w:rsidP="00154A8E">
            <w:pPr>
              <w:tabs>
                <w:tab w:val="left" w:pos="745"/>
              </w:tabs>
              <w:ind w:left="180" w:right="151"/>
              <w:rPr>
                <w:bCs/>
                <w:sz w:val="22"/>
                <w:szCs w:val="22"/>
              </w:rPr>
            </w:pPr>
            <w:r w:rsidRPr="00236F8B">
              <w:rPr>
                <w:bCs/>
                <w:sz w:val="22"/>
                <w:szCs w:val="22"/>
              </w:rPr>
              <w:t>Vegetative Filter Strip</w:t>
            </w:r>
          </w:p>
        </w:tc>
        <w:tc>
          <w:tcPr>
            <w:tcW w:w="1728" w:type="dxa"/>
          </w:tcPr>
          <w:p w14:paraId="4C36867D" w14:textId="77777777" w:rsidR="00CB75D4" w:rsidRPr="00236F8B" w:rsidRDefault="00CB75D4" w:rsidP="00154A8E">
            <w:pPr>
              <w:tabs>
                <w:tab w:val="left" w:pos="745"/>
              </w:tabs>
              <w:ind w:right="151"/>
              <w:jc w:val="center"/>
              <w:rPr>
                <w:bCs/>
                <w:sz w:val="8"/>
                <w:szCs w:val="8"/>
              </w:rPr>
            </w:pPr>
          </w:p>
          <w:p w14:paraId="62D24D36" w14:textId="77777777" w:rsidR="00CB75D4" w:rsidRPr="00236F8B" w:rsidRDefault="00CB75D4" w:rsidP="00154A8E">
            <w:pPr>
              <w:tabs>
                <w:tab w:val="left" w:pos="745"/>
              </w:tabs>
              <w:ind w:right="151"/>
              <w:jc w:val="center"/>
              <w:rPr>
                <w:bCs/>
                <w:sz w:val="22"/>
                <w:szCs w:val="22"/>
              </w:rPr>
            </w:pPr>
            <w:r w:rsidRPr="00236F8B">
              <w:rPr>
                <w:bCs/>
                <w:sz w:val="22"/>
                <w:szCs w:val="22"/>
              </w:rPr>
              <w:t>60-80</w:t>
            </w:r>
          </w:p>
        </w:tc>
        <w:tc>
          <w:tcPr>
            <w:tcW w:w="1440" w:type="dxa"/>
          </w:tcPr>
          <w:p w14:paraId="38E90EB9" w14:textId="77777777" w:rsidR="00CB75D4" w:rsidRPr="00236F8B" w:rsidRDefault="00CB75D4" w:rsidP="00154A8E">
            <w:pPr>
              <w:tabs>
                <w:tab w:val="left" w:pos="745"/>
              </w:tabs>
              <w:ind w:right="151"/>
              <w:jc w:val="center"/>
              <w:rPr>
                <w:bCs/>
                <w:sz w:val="8"/>
                <w:szCs w:val="8"/>
              </w:rPr>
            </w:pPr>
          </w:p>
          <w:p w14:paraId="5FE69D95" w14:textId="77777777" w:rsidR="00CB75D4" w:rsidRPr="00236F8B" w:rsidRDefault="00CB75D4" w:rsidP="00154A8E">
            <w:pPr>
              <w:tabs>
                <w:tab w:val="left" w:pos="745"/>
              </w:tabs>
              <w:ind w:right="151"/>
              <w:jc w:val="center"/>
              <w:rPr>
                <w:bCs/>
                <w:sz w:val="22"/>
                <w:szCs w:val="22"/>
              </w:rPr>
            </w:pPr>
            <w:r w:rsidRPr="00236F8B">
              <w:rPr>
                <w:bCs/>
                <w:sz w:val="22"/>
                <w:szCs w:val="22"/>
              </w:rPr>
              <w:t>No</w:t>
            </w:r>
          </w:p>
        </w:tc>
        <w:tc>
          <w:tcPr>
            <w:tcW w:w="1440" w:type="dxa"/>
          </w:tcPr>
          <w:p w14:paraId="2D3836D2" w14:textId="77777777" w:rsidR="00CB75D4" w:rsidRPr="00236F8B" w:rsidRDefault="00CB75D4" w:rsidP="00154A8E">
            <w:pPr>
              <w:tabs>
                <w:tab w:val="left" w:pos="745"/>
              </w:tabs>
              <w:ind w:right="151"/>
              <w:jc w:val="center"/>
              <w:rPr>
                <w:bCs/>
                <w:sz w:val="8"/>
                <w:szCs w:val="8"/>
              </w:rPr>
            </w:pPr>
          </w:p>
          <w:p w14:paraId="609BDA06" w14:textId="77777777" w:rsidR="00CB75D4" w:rsidRPr="00236F8B" w:rsidRDefault="00CB75D4" w:rsidP="00154A8E">
            <w:pPr>
              <w:tabs>
                <w:tab w:val="left" w:pos="745"/>
              </w:tabs>
              <w:ind w:right="151"/>
              <w:jc w:val="center"/>
              <w:rPr>
                <w:bCs/>
                <w:sz w:val="22"/>
                <w:szCs w:val="22"/>
              </w:rPr>
            </w:pPr>
            <w:r w:rsidRPr="00236F8B">
              <w:rPr>
                <w:bCs/>
                <w:sz w:val="22"/>
                <w:szCs w:val="22"/>
              </w:rPr>
              <w:t>No</w:t>
            </w:r>
          </w:p>
        </w:tc>
        <w:tc>
          <w:tcPr>
            <w:tcW w:w="1584" w:type="dxa"/>
          </w:tcPr>
          <w:p w14:paraId="5607F9CF" w14:textId="77777777" w:rsidR="00CB75D4" w:rsidRPr="00236F8B" w:rsidRDefault="00CB75D4" w:rsidP="00154A8E">
            <w:pPr>
              <w:tabs>
                <w:tab w:val="left" w:pos="745"/>
              </w:tabs>
              <w:ind w:right="151"/>
              <w:jc w:val="center"/>
              <w:rPr>
                <w:bCs/>
                <w:sz w:val="8"/>
                <w:szCs w:val="8"/>
              </w:rPr>
            </w:pPr>
          </w:p>
          <w:p w14:paraId="0B076E0B" w14:textId="77777777" w:rsidR="00CB75D4" w:rsidRPr="00236F8B" w:rsidRDefault="00CB75D4" w:rsidP="00154A8E">
            <w:pPr>
              <w:tabs>
                <w:tab w:val="left" w:pos="745"/>
              </w:tabs>
              <w:ind w:right="151"/>
              <w:jc w:val="center"/>
              <w:rPr>
                <w:bCs/>
                <w:sz w:val="22"/>
                <w:szCs w:val="22"/>
              </w:rPr>
            </w:pPr>
            <w:r w:rsidRPr="00236F8B">
              <w:rPr>
                <w:bCs/>
                <w:sz w:val="22"/>
                <w:szCs w:val="22"/>
              </w:rPr>
              <w:t>--</w:t>
            </w:r>
          </w:p>
        </w:tc>
      </w:tr>
    </w:tbl>
    <w:p w14:paraId="468872C9" w14:textId="523BA03B" w:rsidR="00CB75D4" w:rsidRPr="00236F8B" w:rsidRDefault="00CB75D4" w:rsidP="00CB75D4">
      <w:pPr>
        <w:pStyle w:val="Level3"/>
        <w:spacing w:before="0" w:line="240" w:lineRule="auto"/>
        <w:ind w:left="990" w:right="540" w:firstLine="0"/>
        <w:rPr>
          <w:rFonts w:asciiTheme="minorHAnsi" w:hAnsiTheme="minorHAnsi"/>
          <w:i/>
          <w:iCs/>
          <w:sz w:val="20"/>
        </w:rPr>
      </w:pPr>
      <w:r w:rsidRPr="00236F8B">
        <w:rPr>
          <w:rFonts w:asciiTheme="minorHAnsi" w:hAnsiTheme="minorHAnsi"/>
          <w:i/>
          <w:iCs/>
          <w:sz w:val="20"/>
        </w:rPr>
        <w:t xml:space="preserve">(Notes corresponding to annotations </w:t>
      </w:r>
      <w:r w:rsidRPr="00236F8B">
        <w:rPr>
          <w:rFonts w:asciiTheme="minorHAnsi" w:hAnsiTheme="minorHAnsi"/>
          <w:sz w:val="24"/>
          <w:szCs w:val="24"/>
          <w:vertAlign w:val="superscript"/>
        </w:rPr>
        <w:t>(a</w:t>
      </w:r>
      <w:r w:rsidRPr="00014DBC">
        <w:rPr>
          <w:rFonts w:asciiTheme="minorHAnsi" w:hAnsiTheme="minorHAnsi"/>
          <w:sz w:val="24"/>
          <w:szCs w:val="24"/>
          <w:vertAlign w:val="superscript"/>
        </w:rPr>
        <w:t>)</w:t>
      </w:r>
      <w:r w:rsidRPr="00014DBC">
        <w:rPr>
          <w:rFonts w:asciiTheme="minorHAnsi" w:hAnsiTheme="minorHAnsi"/>
          <w:i/>
          <w:iCs/>
          <w:sz w:val="20"/>
        </w:rPr>
        <w:t xml:space="preserve"> through </w:t>
      </w:r>
      <w:r w:rsidRPr="00014DBC">
        <w:rPr>
          <w:rFonts w:asciiTheme="minorHAnsi" w:hAnsiTheme="minorHAnsi"/>
          <w:sz w:val="24"/>
          <w:szCs w:val="24"/>
          <w:vertAlign w:val="superscript"/>
        </w:rPr>
        <w:t>(g)</w:t>
      </w:r>
      <w:r w:rsidRPr="00014DBC">
        <w:rPr>
          <w:rFonts w:asciiTheme="minorHAnsi" w:hAnsiTheme="minorHAnsi"/>
          <w:i/>
          <w:iCs/>
          <w:sz w:val="20"/>
        </w:rPr>
        <w:t xml:space="preserve"> are found on Page</w:t>
      </w:r>
      <w:r w:rsidR="006979E4">
        <w:rPr>
          <w:rFonts w:asciiTheme="minorHAnsi" w:hAnsiTheme="minorHAnsi"/>
          <w:i/>
          <w:iCs/>
          <w:sz w:val="20"/>
        </w:rPr>
        <w:t>s</w:t>
      </w:r>
      <w:r w:rsidRPr="00014DBC">
        <w:rPr>
          <w:rFonts w:asciiTheme="minorHAnsi" w:hAnsiTheme="minorHAnsi"/>
          <w:i/>
          <w:iCs/>
          <w:sz w:val="20"/>
        </w:rPr>
        <w:t xml:space="preserve"> </w:t>
      </w:r>
      <w:r w:rsidR="0016227A" w:rsidRPr="00014DBC">
        <w:rPr>
          <w:rFonts w:asciiTheme="minorHAnsi" w:hAnsiTheme="minorHAnsi"/>
          <w:i/>
          <w:iCs/>
          <w:sz w:val="20"/>
        </w:rPr>
        <w:t>1</w:t>
      </w:r>
      <w:r w:rsidR="00557B87">
        <w:rPr>
          <w:rFonts w:asciiTheme="minorHAnsi" w:hAnsiTheme="minorHAnsi"/>
          <w:i/>
          <w:iCs/>
          <w:sz w:val="20"/>
        </w:rPr>
        <w:t>4</w:t>
      </w:r>
      <w:r w:rsidR="006979E4">
        <w:rPr>
          <w:rFonts w:asciiTheme="minorHAnsi" w:hAnsiTheme="minorHAnsi"/>
          <w:i/>
          <w:iCs/>
          <w:sz w:val="20"/>
        </w:rPr>
        <w:t>-15</w:t>
      </w:r>
      <w:r w:rsidRPr="00014DBC">
        <w:rPr>
          <w:rFonts w:asciiTheme="minorHAnsi" w:hAnsiTheme="minorHAnsi"/>
          <w:i/>
          <w:iCs/>
          <w:sz w:val="20"/>
        </w:rPr>
        <w:t>)</w:t>
      </w:r>
    </w:p>
    <w:p w14:paraId="2DF3C709" w14:textId="7C2781C7" w:rsidR="006669E3" w:rsidRPr="00236F8B" w:rsidRDefault="006669E3" w:rsidP="006669E3">
      <w:pPr>
        <w:ind w:left="720" w:right="540"/>
        <w:rPr>
          <w:sz w:val="18"/>
          <w:szCs w:val="18"/>
        </w:rPr>
      </w:pPr>
    </w:p>
    <w:p w14:paraId="12AAA383" w14:textId="374F8194" w:rsidR="006669E3" w:rsidRPr="0016227A" w:rsidRDefault="006669E3" w:rsidP="006669E3">
      <w:pPr>
        <w:ind w:left="720" w:right="540"/>
      </w:pPr>
    </w:p>
    <w:p w14:paraId="6F678F09" w14:textId="77777777" w:rsidR="00CB75D4" w:rsidRPr="00236F8B" w:rsidRDefault="00CB75D4" w:rsidP="007116C6">
      <w:pPr>
        <w:jc w:val="center"/>
      </w:pPr>
    </w:p>
    <w:tbl>
      <w:tblPr>
        <w:tblStyle w:val="TableGrid"/>
        <w:tblW w:w="7920" w:type="dxa"/>
        <w:tblInd w:w="835" w:type="dxa"/>
        <w:tblLook w:val="04A0" w:firstRow="1" w:lastRow="0" w:firstColumn="1" w:lastColumn="0" w:noHBand="0" w:noVBand="1"/>
      </w:tblPr>
      <w:tblGrid>
        <w:gridCol w:w="1579"/>
        <w:gridCol w:w="1537"/>
        <w:gridCol w:w="1569"/>
        <w:gridCol w:w="1528"/>
        <w:gridCol w:w="1707"/>
      </w:tblGrid>
      <w:tr w:rsidR="00CB75D4" w:rsidRPr="00236F8B" w14:paraId="5B395B00" w14:textId="77777777" w:rsidTr="00154A8E">
        <w:trPr>
          <w:cantSplit/>
          <w:trHeight w:hRule="exact" w:val="1296"/>
        </w:trPr>
        <w:tc>
          <w:tcPr>
            <w:tcW w:w="7920" w:type="dxa"/>
            <w:gridSpan w:val="5"/>
          </w:tcPr>
          <w:p w14:paraId="72E7305F" w14:textId="77777777" w:rsidR="00CB75D4" w:rsidRPr="00236F8B" w:rsidRDefault="00CB75D4" w:rsidP="00154A8E">
            <w:pPr>
              <w:tabs>
                <w:tab w:val="left" w:pos="745"/>
              </w:tabs>
              <w:ind w:right="151"/>
              <w:jc w:val="center"/>
              <w:rPr>
                <w:b/>
                <w:bCs/>
                <w:sz w:val="24"/>
                <w:szCs w:val="24"/>
              </w:rPr>
            </w:pPr>
            <w:r w:rsidRPr="00236F8B">
              <w:rPr>
                <w:b/>
                <w:bCs/>
                <w:sz w:val="24"/>
                <w:szCs w:val="24"/>
              </w:rPr>
              <w:t>Table 2</w:t>
            </w:r>
          </w:p>
          <w:p w14:paraId="2A37A021" w14:textId="77777777" w:rsidR="00CB75D4" w:rsidRPr="00236F8B" w:rsidRDefault="00CB75D4" w:rsidP="00154A8E">
            <w:pPr>
              <w:tabs>
                <w:tab w:val="left" w:pos="745"/>
              </w:tabs>
              <w:ind w:right="151"/>
              <w:jc w:val="center"/>
              <w:rPr>
                <w:b/>
                <w:bCs/>
                <w:sz w:val="24"/>
                <w:szCs w:val="24"/>
              </w:rPr>
            </w:pPr>
            <w:r w:rsidRPr="00236F8B">
              <w:rPr>
                <w:b/>
                <w:bCs/>
                <w:sz w:val="24"/>
                <w:szCs w:val="24"/>
              </w:rPr>
              <w:t xml:space="preserve">Green Infrastructure BMPs for Stormwater Runoff Quantity </w:t>
            </w:r>
          </w:p>
          <w:p w14:paraId="3306CFF5" w14:textId="77777777" w:rsidR="00CB75D4" w:rsidRPr="00236F8B" w:rsidRDefault="00CB75D4" w:rsidP="00154A8E">
            <w:pPr>
              <w:tabs>
                <w:tab w:val="left" w:pos="745"/>
              </w:tabs>
              <w:ind w:right="151"/>
              <w:jc w:val="center"/>
              <w:rPr>
                <w:b/>
                <w:bCs/>
                <w:sz w:val="24"/>
                <w:szCs w:val="24"/>
              </w:rPr>
            </w:pPr>
            <w:r w:rsidRPr="00236F8B">
              <w:rPr>
                <w:b/>
                <w:bCs/>
                <w:sz w:val="24"/>
                <w:szCs w:val="24"/>
              </w:rPr>
              <w:t xml:space="preserve">(or for Groundwater Recharge and/or Stormwater Runoff Quality </w:t>
            </w:r>
          </w:p>
          <w:p w14:paraId="2764A5CC" w14:textId="77777777" w:rsidR="00CB75D4" w:rsidRPr="00236F8B" w:rsidRDefault="00CB75D4" w:rsidP="00154A8E">
            <w:pPr>
              <w:tabs>
                <w:tab w:val="left" w:pos="745"/>
              </w:tabs>
              <w:ind w:right="151"/>
              <w:jc w:val="center"/>
              <w:rPr>
                <w:sz w:val="22"/>
                <w:szCs w:val="22"/>
              </w:rPr>
            </w:pPr>
            <w:r w:rsidRPr="00236F8B">
              <w:rPr>
                <w:b/>
                <w:bCs/>
                <w:sz w:val="24"/>
                <w:szCs w:val="24"/>
              </w:rPr>
              <w:t>with a Waiver or Variance from N.J.A.C. 7:8-5.3)</w:t>
            </w:r>
          </w:p>
        </w:tc>
      </w:tr>
      <w:tr w:rsidR="00CB75D4" w:rsidRPr="00236F8B" w14:paraId="6FFF67DF" w14:textId="77777777" w:rsidTr="00154A8E">
        <w:trPr>
          <w:cantSplit/>
          <w:trHeight w:hRule="exact" w:val="1368"/>
        </w:trPr>
        <w:tc>
          <w:tcPr>
            <w:tcW w:w="1579" w:type="dxa"/>
            <w:tcMar>
              <w:left w:w="0" w:type="dxa"/>
              <w:right w:w="0" w:type="dxa"/>
            </w:tcMar>
          </w:tcPr>
          <w:p w14:paraId="4264EB50" w14:textId="77777777" w:rsidR="00CB75D4" w:rsidRPr="00236F8B" w:rsidRDefault="00CB75D4" w:rsidP="00154A8E">
            <w:pPr>
              <w:pStyle w:val="Default"/>
              <w:ind w:left="-120" w:right="-105"/>
              <w:jc w:val="center"/>
              <w:rPr>
                <w:rFonts w:asciiTheme="minorHAnsi" w:hAnsiTheme="minorHAnsi" w:cstheme="minorHAnsi"/>
                <w:b/>
                <w:sz w:val="22"/>
                <w:szCs w:val="22"/>
              </w:rPr>
            </w:pPr>
          </w:p>
          <w:p w14:paraId="34A42D83" w14:textId="77777777" w:rsidR="00CB75D4" w:rsidRPr="00236F8B" w:rsidRDefault="00CB75D4" w:rsidP="00154A8E">
            <w:pPr>
              <w:pStyle w:val="Default"/>
              <w:ind w:left="-120" w:right="-105"/>
              <w:jc w:val="center"/>
              <w:rPr>
                <w:rFonts w:asciiTheme="minorHAnsi" w:hAnsiTheme="minorHAnsi" w:cstheme="minorHAnsi"/>
                <w:b/>
                <w:sz w:val="22"/>
                <w:szCs w:val="22"/>
              </w:rPr>
            </w:pPr>
            <w:r w:rsidRPr="00236F8B">
              <w:rPr>
                <w:rFonts w:asciiTheme="minorHAnsi" w:hAnsiTheme="minorHAnsi" w:cstheme="minorHAnsi"/>
                <w:b/>
                <w:sz w:val="22"/>
                <w:szCs w:val="22"/>
              </w:rPr>
              <w:t xml:space="preserve">Best </w:t>
            </w:r>
          </w:p>
          <w:p w14:paraId="1972BF14" w14:textId="77777777" w:rsidR="00CB75D4" w:rsidRPr="00236F8B" w:rsidRDefault="00CB75D4" w:rsidP="00154A8E">
            <w:pPr>
              <w:pStyle w:val="Default"/>
              <w:ind w:left="-120" w:right="-105"/>
              <w:jc w:val="center"/>
              <w:rPr>
                <w:rFonts w:asciiTheme="minorHAnsi" w:hAnsiTheme="minorHAnsi" w:cstheme="minorHAnsi"/>
                <w:sz w:val="22"/>
                <w:szCs w:val="22"/>
              </w:rPr>
            </w:pPr>
            <w:r w:rsidRPr="00236F8B">
              <w:rPr>
                <w:rFonts w:asciiTheme="minorHAnsi" w:hAnsiTheme="minorHAnsi" w:cstheme="minorHAnsi"/>
                <w:b/>
                <w:sz w:val="22"/>
                <w:szCs w:val="22"/>
              </w:rPr>
              <w:t>Management Practice</w:t>
            </w:r>
          </w:p>
        </w:tc>
        <w:tc>
          <w:tcPr>
            <w:tcW w:w="1537" w:type="dxa"/>
            <w:tcMar>
              <w:left w:w="0" w:type="dxa"/>
              <w:right w:w="0" w:type="dxa"/>
            </w:tcMar>
          </w:tcPr>
          <w:p w14:paraId="6219167D" w14:textId="77777777" w:rsidR="00CB75D4" w:rsidRPr="00236F8B" w:rsidRDefault="00CB75D4" w:rsidP="00154A8E">
            <w:pPr>
              <w:tabs>
                <w:tab w:val="left" w:pos="745"/>
              </w:tabs>
              <w:ind w:left="-120" w:right="-45"/>
              <w:jc w:val="center"/>
              <w:rPr>
                <w:b/>
                <w:sz w:val="22"/>
                <w:szCs w:val="22"/>
              </w:rPr>
            </w:pPr>
            <w:r w:rsidRPr="00236F8B">
              <w:rPr>
                <w:b/>
                <w:sz w:val="22"/>
                <w:szCs w:val="22"/>
              </w:rPr>
              <w:t xml:space="preserve">Stormwater Runoff Quality </w:t>
            </w:r>
          </w:p>
          <w:p w14:paraId="7780AA66" w14:textId="77777777" w:rsidR="00CB75D4" w:rsidRPr="00236F8B" w:rsidRDefault="00CB75D4" w:rsidP="00154A8E">
            <w:pPr>
              <w:tabs>
                <w:tab w:val="left" w:pos="745"/>
              </w:tabs>
              <w:ind w:left="-120" w:right="-45"/>
              <w:jc w:val="center"/>
              <w:rPr>
                <w:b/>
                <w:sz w:val="22"/>
                <w:szCs w:val="22"/>
              </w:rPr>
            </w:pPr>
            <w:r w:rsidRPr="00236F8B">
              <w:rPr>
                <w:b/>
                <w:sz w:val="22"/>
                <w:szCs w:val="22"/>
              </w:rPr>
              <w:t xml:space="preserve">TSS Removal </w:t>
            </w:r>
          </w:p>
          <w:p w14:paraId="1E1607F6" w14:textId="77777777" w:rsidR="00CB75D4" w:rsidRPr="00236F8B" w:rsidRDefault="00CB75D4" w:rsidP="00154A8E">
            <w:pPr>
              <w:pStyle w:val="Default"/>
              <w:ind w:left="-120" w:right="-45"/>
              <w:jc w:val="center"/>
              <w:rPr>
                <w:rFonts w:asciiTheme="minorHAnsi" w:hAnsiTheme="minorHAnsi" w:cstheme="minorHAnsi"/>
                <w:b/>
                <w:sz w:val="22"/>
                <w:szCs w:val="22"/>
              </w:rPr>
            </w:pPr>
            <w:r w:rsidRPr="00236F8B">
              <w:rPr>
                <w:rFonts w:asciiTheme="minorHAnsi" w:hAnsiTheme="minorHAnsi" w:cstheme="minorHAnsi"/>
                <w:b/>
                <w:sz w:val="22"/>
                <w:szCs w:val="22"/>
              </w:rPr>
              <w:t xml:space="preserve">Rate </w:t>
            </w:r>
          </w:p>
          <w:p w14:paraId="4E3C3A6A" w14:textId="77777777" w:rsidR="00CB75D4" w:rsidRPr="00236F8B" w:rsidRDefault="00CB75D4" w:rsidP="00154A8E">
            <w:pPr>
              <w:pStyle w:val="Default"/>
              <w:ind w:left="-120" w:right="-45"/>
              <w:jc w:val="center"/>
              <w:rPr>
                <w:rFonts w:asciiTheme="minorHAnsi" w:hAnsiTheme="minorHAnsi" w:cstheme="minorHAnsi"/>
                <w:sz w:val="22"/>
                <w:szCs w:val="22"/>
              </w:rPr>
            </w:pPr>
            <w:r w:rsidRPr="00236F8B">
              <w:rPr>
                <w:rFonts w:asciiTheme="minorHAnsi" w:hAnsiTheme="minorHAnsi" w:cstheme="minorHAnsi"/>
                <w:b/>
                <w:sz w:val="22"/>
                <w:szCs w:val="22"/>
              </w:rPr>
              <w:t>(percent)</w:t>
            </w:r>
          </w:p>
        </w:tc>
        <w:tc>
          <w:tcPr>
            <w:tcW w:w="1569" w:type="dxa"/>
            <w:tcMar>
              <w:left w:w="0" w:type="dxa"/>
              <w:right w:w="0" w:type="dxa"/>
            </w:tcMar>
          </w:tcPr>
          <w:p w14:paraId="7799CA5F" w14:textId="77777777" w:rsidR="00CB75D4" w:rsidRPr="00236F8B" w:rsidRDefault="00CB75D4" w:rsidP="00154A8E">
            <w:pPr>
              <w:tabs>
                <w:tab w:val="left" w:pos="745"/>
              </w:tabs>
              <w:ind w:left="-120" w:right="-105"/>
              <w:jc w:val="center"/>
              <w:rPr>
                <w:b/>
                <w:sz w:val="22"/>
                <w:szCs w:val="22"/>
              </w:rPr>
            </w:pPr>
          </w:p>
          <w:p w14:paraId="61F5A4DB" w14:textId="77777777" w:rsidR="00CB75D4" w:rsidRPr="00236F8B" w:rsidRDefault="00CB75D4" w:rsidP="00154A8E">
            <w:pPr>
              <w:tabs>
                <w:tab w:val="left" w:pos="745"/>
              </w:tabs>
              <w:ind w:left="-120" w:right="-105"/>
              <w:jc w:val="center"/>
              <w:rPr>
                <w:b/>
                <w:sz w:val="22"/>
                <w:szCs w:val="22"/>
              </w:rPr>
            </w:pPr>
            <w:r w:rsidRPr="00236F8B">
              <w:rPr>
                <w:b/>
                <w:sz w:val="22"/>
                <w:szCs w:val="22"/>
              </w:rPr>
              <w:t xml:space="preserve">Stormwater </w:t>
            </w:r>
          </w:p>
          <w:p w14:paraId="27C259A0" w14:textId="77777777" w:rsidR="00CB75D4" w:rsidRPr="00236F8B" w:rsidRDefault="00CB75D4" w:rsidP="00154A8E">
            <w:pPr>
              <w:tabs>
                <w:tab w:val="left" w:pos="745"/>
              </w:tabs>
              <w:ind w:left="-120" w:right="-105"/>
              <w:jc w:val="center"/>
              <w:rPr>
                <w:b/>
                <w:sz w:val="22"/>
                <w:szCs w:val="22"/>
              </w:rPr>
            </w:pPr>
            <w:r w:rsidRPr="00236F8B">
              <w:rPr>
                <w:b/>
                <w:sz w:val="22"/>
                <w:szCs w:val="22"/>
              </w:rPr>
              <w:t xml:space="preserve">Runoff </w:t>
            </w:r>
          </w:p>
          <w:p w14:paraId="65F51076" w14:textId="77777777" w:rsidR="00CB75D4" w:rsidRPr="00236F8B" w:rsidRDefault="00CB75D4" w:rsidP="00154A8E">
            <w:pPr>
              <w:pStyle w:val="Default"/>
              <w:ind w:left="-120" w:right="-105"/>
              <w:jc w:val="center"/>
              <w:rPr>
                <w:rFonts w:asciiTheme="minorHAnsi" w:hAnsiTheme="minorHAnsi" w:cstheme="minorHAnsi"/>
                <w:sz w:val="22"/>
                <w:szCs w:val="22"/>
              </w:rPr>
            </w:pPr>
            <w:r w:rsidRPr="00236F8B">
              <w:rPr>
                <w:rFonts w:asciiTheme="minorHAnsi" w:hAnsiTheme="minorHAnsi" w:cstheme="minorHAnsi"/>
                <w:b/>
                <w:sz w:val="22"/>
                <w:szCs w:val="22"/>
              </w:rPr>
              <w:t>Quantity</w:t>
            </w:r>
          </w:p>
        </w:tc>
        <w:tc>
          <w:tcPr>
            <w:tcW w:w="1528" w:type="dxa"/>
            <w:tcMar>
              <w:left w:w="0" w:type="dxa"/>
              <w:right w:w="0" w:type="dxa"/>
            </w:tcMar>
          </w:tcPr>
          <w:p w14:paraId="058567B2" w14:textId="77777777" w:rsidR="00CB75D4" w:rsidRPr="00236F8B" w:rsidRDefault="00CB75D4" w:rsidP="00154A8E">
            <w:pPr>
              <w:pStyle w:val="Default"/>
              <w:ind w:left="-120" w:right="-105"/>
              <w:jc w:val="center"/>
              <w:rPr>
                <w:rFonts w:asciiTheme="minorHAnsi" w:hAnsiTheme="minorHAnsi" w:cstheme="minorHAnsi"/>
                <w:b/>
                <w:sz w:val="22"/>
                <w:szCs w:val="22"/>
              </w:rPr>
            </w:pPr>
          </w:p>
          <w:p w14:paraId="69E7CF8F" w14:textId="77777777" w:rsidR="00CB75D4" w:rsidRPr="00236F8B" w:rsidRDefault="00CB75D4" w:rsidP="00154A8E">
            <w:pPr>
              <w:pStyle w:val="Default"/>
              <w:ind w:left="-120" w:right="-105"/>
              <w:jc w:val="center"/>
              <w:rPr>
                <w:rFonts w:asciiTheme="minorHAnsi" w:hAnsiTheme="minorHAnsi" w:cstheme="minorHAnsi"/>
                <w:b/>
                <w:sz w:val="22"/>
                <w:szCs w:val="22"/>
              </w:rPr>
            </w:pPr>
          </w:p>
          <w:p w14:paraId="7D128E1E" w14:textId="77777777" w:rsidR="00CB75D4" w:rsidRPr="00236F8B" w:rsidRDefault="00CB75D4" w:rsidP="00154A8E">
            <w:pPr>
              <w:pStyle w:val="Default"/>
              <w:ind w:left="-120" w:right="-105"/>
              <w:jc w:val="center"/>
              <w:rPr>
                <w:rFonts w:asciiTheme="minorHAnsi" w:hAnsiTheme="minorHAnsi" w:cstheme="minorHAnsi"/>
                <w:sz w:val="22"/>
                <w:szCs w:val="22"/>
              </w:rPr>
            </w:pPr>
            <w:r w:rsidRPr="00236F8B">
              <w:rPr>
                <w:rFonts w:asciiTheme="minorHAnsi" w:hAnsiTheme="minorHAnsi" w:cstheme="minorHAnsi"/>
                <w:b/>
                <w:sz w:val="22"/>
                <w:szCs w:val="22"/>
              </w:rPr>
              <w:t>Groundwater Recharge</w:t>
            </w:r>
          </w:p>
        </w:tc>
        <w:tc>
          <w:tcPr>
            <w:tcW w:w="1707" w:type="dxa"/>
            <w:tcMar>
              <w:left w:w="0" w:type="dxa"/>
              <w:right w:w="0" w:type="dxa"/>
            </w:tcMar>
          </w:tcPr>
          <w:p w14:paraId="4BE307B0" w14:textId="77777777" w:rsidR="00CB75D4" w:rsidRPr="00236F8B" w:rsidRDefault="00CB75D4" w:rsidP="00154A8E">
            <w:pPr>
              <w:pStyle w:val="Default"/>
              <w:ind w:left="-120" w:right="-105"/>
              <w:jc w:val="center"/>
              <w:rPr>
                <w:rFonts w:asciiTheme="minorHAnsi" w:hAnsiTheme="minorHAnsi" w:cstheme="minorHAnsi"/>
                <w:b/>
                <w:sz w:val="22"/>
                <w:szCs w:val="22"/>
              </w:rPr>
            </w:pPr>
            <w:r w:rsidRPr="00236F8B">
              <w:rPr>
                <w:rFonts w:asciiTheme="minorHAnsi" w:hAnsiTheme="minorHAnsi" w:cstheme="minorHAnsi"/>
                <w:b/>
                <w:sz w:val="22"/>
                <w:szCs w:val="22"/>
              </w:rPr>
              <w:t xml:space="preserve">Minimum </w:t>
            </w:r>
          </w:p>
          <w:p w14:paraId="5FAACF44" w14:textId="77777777" w:rsidR="00CB75D4" w:rsidRPr="00236F8B" w:rsidRDefault="00CB75D4" w:rsidP="00154A8E">
            <w:pPr>
              <w:pStyle w:val="Default"/>
              <w:ind w:left="-120" w:right="-105"/>
              <w:jc w:val="center"/>
              <w:rPr>
                <w:rFonts w:asciiTheme="minorHAnsi" w:hAnsiTheme="minorHAnsi" w:cstheme="minorHAnsi"/>
                <w:b/>
                <w:sz w:val="22"/>
                <w:szCs w:val="22"/>
              </w:rPr>
            </w:pPr>
            <w:r w:rsidRPr="00236F8B">
              <w:rPr>
                <w:rFonts w:asciiTheme="minorHAnsi" w:hAnsiTheme="minorHAnsi" w:cstheme="minorHAnsi"/>
                <w:b/>
                <w:sz w:val="22"/>
                <w:szCs w:val="22"/>
              </w:rPr>
              <w:t xml:space="preserve">Separation from Seasonal High </w:t>
            </w:r>
          </w:p>
          <w:p w14:paraId="36DE45DC" w14:textId="77777777" w:rsidR="00CB75D4" w:rsidRPr="00236F8B" w:rsidRDefault="00CB75D4" w:rsidP="00154A8E">
            <w:pPr>
              <w:pStyle w:val="Default"/>
              <w:ind w:left="-120" w:right="-105"/>
              <w:jc w:val="center"/>
              <w:rPr>
                <w:rFonts w:asciiTheme="minorHAnsi" w:hAnsiTheme="minorHAnsi" w:cstheme="minorHAnsi"/>
                <w:b/>
                <w:sz w:val="22"/>
                <w:szCs w:val="22"/>
              </w:rPr>
            </w:pPr>
            <w:r w:rsidRPr="00236F8B">
              <w:rPr>
                <w:rFonts w:asciiTheme="minorHAnsi" w:hAnsiTheme="minorHAnsi" w:cstheme="minorHAnsi"/>
                <w:b/>
                <w:sz w:val="22"/>
                <w:szCs w:val="22"/>
              </w:rPr>
              <w:t xml:space="preserve">Water Table </w:t>
            </w:r>
          </w:p>
          <w:p w14:paraId="082AE0D1" w14:textId="77777777" w:rsidR="00CB75D4" w:rsidRPr="00236F8B" w:rsidRDefault="00CB75D4" w:rsidP="00154A8E">
            <w:pPr>
              <w:pStyle w:val="Default"/>
              <w:ind w:left="-120" w:right="-105"/>
              <w:jc w:val="center"/>
              <w:rPr>
                <w:rFonts w:asciiTheme="minorHAnsi" w:hAnsiTheme="minorHAnsi" w:cstheme="minorHAnsi"/>
                <w:sz w:val="22"/>
                <w:szCs w:val="22"/>
              </w:rPr>
            </w:pPr>
            <w:r w:rsidRPr="00236F8B">
              <w:rPr>
                <w:rFonts w:asciiTheme="minorHAnsi" w:hAnsiTheme="minorHAnsi" w:cstheme="minorHAnsi"/>
                <w:b/>
                <w:sz w:val="22"/>
                <w:szCs w:val="22"/>
              </w:rPr>
              <w:t>(feet)</w:t>
            </w:r>
          </w:p>
        </w:tc>
      </w:tr>
      <w:tr w:rsidR="00CB75D4" w:rsidRPr="00236F8B" w14:paraId="28F92CB5" w14:textId="77777777" w:rsidTr="00154A8E">
        <w:trPr>
          <w:cantSplit/>
          <w:trHeight w:hRule="exact" w:val="720"/>
        </w:trPr>
        <w:tc>
          <w:tcPr>
            <w:tcW w:w="1579" w:type="dxa"/>
            <w:tcMar>
              <w:left w:w="0" w:type="dxa"/>
              <w:right w:w="0" w:type="dxa"/>
            </w:tcMar>
          </w:tcPr>
          <w:p w14:paraId="3440CDD3" w14:textId="77777777" w:rsidR="00CB75D4" w:rsidRPr="00236F8B" w:rsidRDefault="00CB75D4" w:rsidP="00154A8E">
            <w:pPr>
              <w:tabs>
                <w:tab w:val="left" w:pos="745"/>
              </w:tabs>
              <w:ind w:right="151"/>
              <w:jc w:val="center"/>
              <w:rPr>
                <w:bCs/>
                <w:sz w:val="8"/>
                <w:szCs w:val="8"/>
              </w:rPr>
            </w:pPr>
          </w:p>
          <w:p w14:paraId="3524DC36" w14:textId="77777777" w:rsidR="00CB75D4" w:rsidRPr="00236F8B" w:rsidRDefault="00CB75D4" w:rsidP="00154A8E">
            <w:pPr>
              <w:pStyle w:val="Default"/>
              <w:ind w:left="180"/>
              <w:rPr>
                <w:rFonts w:asciiTheme="minorHAnsi" w:hAnsiTheme="minorHAnsi" w:cstheme="minorHAnsi"/>
                <w:sz w:val="22"/>
                <w:szCs w:val="22"/>
              </w:rPr>
            </w:pPr>
            <w:r w:rsidRPr="00236F8B">
              <w:rPr>
                <w:rFonts w:asciiTheme="minorHAnsi" w:hAnsiTheme="minorHAnsi" w:cstheme="minorHAnsi"/>
                <w:bCs/>
                <w:sz w:val="22"/>
                <w:szCs w:val="22"/>
              </w:rPr>
              <w:t xml:space="preserve">Bioretention System </w:t>
            </w:r>
          </w:p>
        </w:tc>
        <w:tc>
          <w:tcPr>
            <w:tcW w:w="1537" w:type="dxa"/>
            <w:tcMar>
              <w:left w:w="0" w:type="dxa"/>
              <w:right w:w="0" w:type="dxa"/>
            </w:tcMar>
          </w:tcPr>
          <w:p w14:paraId="6220E52C" w14:textId="77777777" w:rsidR="00CB75D4" w:rsidRPr="00236F8B" w:rsidRDefault="00CB75D4" w:rsidP="00154A8E">
            <w:pPr>
              <w:tabs>
                <w:tab w:val="left" w:pos="745"/>
              </w:tabs>
              <w:ind w:right="151"/>
              <w:jc w:val="center"/>
              <w:rPr>
                <w:bCs/>
                <w:sz w:val="8"/>
                <w:szCs w:val="8"/>
              </w:rPr>
            </w:pPr>
          </w:p>
          <w:p w14:paraId="2304B5DB" w14:textId="77777777" w:rsidR="00CB75D4" w:rsidRPr="00236F8B" w:rsidRDefault="00CB75D4" w:rsidP="00154A8E">
            <w:pPr>
              <w:pStyle w:val="Default"/>
              <w:jc w:val="center"/>
              <w:rPr>
                <w:rFonts w:asciiTheme="minorHAnsi" w:hAnsiTheme="minorHAnsi" w:cstheme="minorHAnsi"/>
                <w:sz w:val="22"/>
                <w:szCs w:val="22"/>
              </w:rPr>
            </w:pPr>
            <w:r w:rsidRPr="00236F8B">
              <w:rPr>
                <w:rFonts w:asciiTheme="minorHAnsi" w:hAnsiTheme="minorHAnsi" w:cstheme="minorHAnsi"/>
                <w:bCs/>
                <w:sz w:val="22"/>
                <w:szCs w:val="22"/>
              </w:rPr>
              <w:t>80 or 90</w:t>
            </w:r>
          </w:p>
        </w:tc>
        <w:tc>
          <w:tcPr>
            <w:tcW w:w="1569" w:type="dxa"/>
            <w:tcMar>
              <w:left w:w="0" w:type="dxa"/>
              <w:right w:w="0" w:type="dxa"/>
            </w:tcMar>
          </w:tcPr>
          <w:p w14:paraId="06C1697B" w14:textId="77777777" w:rsidR="00CB75D4" w:rsidRPr="00236F8B" w:rsidRDefault="00CB75D4" w:rsidP="00154A8E">
            <w:pPr>
              <w:tabs>
                <w:tab w:val="left" w:pos="745"/>
              </w:tabs>
              <w:ind w:right="151"/>
              <w:jc w:val="center"/>
              <w:rPr>
                <w:bCs/>
                <w:sz w:val="8"/>
                <w:szCs w:val="8"/>
              </w:rPr>
            </w:pPr>
          </w:p>
          <w:p w14:paraId="44F83BC5" w14:textId="77777777" w:rsidR="00CB75D4" w:rsidRPr="00236F8B" w:rsidRDefault="00CB75D4" w:rsidP="00154A8E">
            <w:pPr>
              <w:pStyle w:val="Default"/>
              <w:jc w:val="center"/>
              <w:rPr>
                <w:rFonts w:asciiTheme="minorHAnsi" w:hAnsiTheme="minorHAnsi" w:cstheme="minorHAnsi"/>
                <w:sz w:val="22"/>
                <w:szCs w:val="22"/>
              </w:rPr>
            </w:pPr>
            <w:r w:rsidRPr="00236F8B">
              <w:rPr>
                <w:rFonts w:asciiTheme="minorHAnsi" w:hAnsiTheme="minorHAnsi" w:cstheme="minorHAnsi"/>
                <w:bCs/>
                <w:sz w:val="22"/>
                <w:szCs w:val="22"/>
              </w:rPr>
              <w:t>Yes</w:t>
            </w:r>
          </w:p>
        </w:tc>
        <w:tc>
          <w:tcPr>
            <w:tcW w:w="1528" w:type="dxa"/>
            <w:tcMar>
              <w:left w:w="0" w:type="dxa"/>
              <w:right w:w="0" w:type="dxa"/>
            </w:tcMar>
          </w:tcPr>
          <w:p w14:paraId="0219D53A" w14:textId="77777777" w:rsidR="00CB75D4" w:rsidRPr="00236F8B" w:rsidRDefault="00CB75D4" w:rsidP="00154A8E">
            <w:pPr>
              <w:tabs>
                <w:tab w:val="left" w:pos="745"/>
              </w:tabs>
              <w:ind w:right="151"/>
              <w:jc w:val="center"/>
              <w:rPr>
                <w:bCs/>
                <w:sz w:val="8"/>
                <w:szCs w:val="8"/>
              </w:rPr>
            </w:pPr>
          </w:p>
          <w:p w14:paraId="3415D1AF" w14:textId="77777777" w:rsidR="00CB75D4" w:rsidRPr="00236F8B" w:rsidRDefault="00CB75D4" w:rsidP="00154A8E">
            <w:pPr>
              <w:pStyle w:val="Default"/>
              <w:jc w:val="center"/>
              <w:rPr>
                <w:rFonts w:asciiTheme="minorHAnsi" w:hAnsiTheme="minorHAnsi" w:cstheme="minorHAnsi"/>
                <w:sz w:val="22"/>
                <w:szCs w:val="22"/>
              </w:rPr>
            </w:pPr>
            <w:r w:rsidRPr="00236F8B">
              <w:rPr>
                <w:rFonts w:asciiTheme="minorHAnsi" w:hAnsiTheme="minorHAnsi" w:cstheme="minorHAnsi"/>
                <w:bCs/>
                <w:sz w:val="22"/>
                <w:szCs w:val="22"/>
              </w:rPr>
              <w:t>Yes</w:t>
            </w:r>
            <w:r w:rsidRPr="00236F8B">
              <w:rPr>
                <w:rFonts w:asciiTheme="minorHAnsi" w:hAnsiTheme="minorHAnsi" w:cstheme="minorHAnsi"/>
                <w:bCs/>
                <w:vertAlign w:val="superscript"/>
              </w:rPr>
              <w:t>(b)</w:t>
            </w:r>
          </w:p>
          <w:p w14:paraId="441A0895" w14:textId="77777777" w:rsidR="00CB75D4" w:rsidRPr="00236F8B" w:rsidRDefault="00CB75D4" w:rsidP="00154A8E">
            <w:pPr>
              <w:pStyle w:val="Default"/>
              <w:jc w:val="center"/>
              <w:rPr>
                <w:rFonts w:asciiTheme="minorHAnsi" w:hAnsiTheme="minorHAnsi" w:cstheme="minorHAnsi"/>
                <w:sz w:val="22"/>
                <w:szCs w:val="22"/>
              </w:rPr>
            </w:pPr>
            <w:r w:rsidRPr="00236F8B">
              <w:rPr>
                <w:rFonts w:asciiTheme="minorHAnsi" w:hAnsiTheme="minorHAnsi" w:cstheme="minorHAnsi"/>
                <w:bCs/>
                <w:sz w:val="22"/>
                <w:szCs w:val="22"/>
              </w:rPr>
              <w:t>No</w:t>
            </w:r>
            <w:r w:rsidRPr="00236F8B">
              <w:rPr>
                <w:rFonts w:asciiTheme="minorHAnsi" w:hAnsiTheme="minorHAnsi" w:cstheme="minorHAnsi"/>
                <w:bCs/>
                <w:vertAlign w:val="superscript"/>
              </w:rPr>
              <w:t>(c)</w:t>
            </w:r>
          </w:p>
        </w:tc>
        <w:tc>
          <w:tcPr>
            <w:tcW w:w="1707" w:type="dxa"/>
            <w:tcMar>
              <w:left w:w="0" w:type="dxa"/>
              <w:right w:w="0" w:type="dxa"/>
            </w:tcMar>
          </w:tcPr>
          <w:p w14:paraId="35C81D16" w14:textId="77777777" w:rsidR="00CB75D4" w:rsidRPr="00236F8B" w:rsidRDefault="00CB75D4" w:rsidP="00154A8E">
            <w:pPr>
              <w:tabs>
                <w:tab w:val="left" w:pos="745"/>
              </w:tabs>
              <w:ind w:right="151"/>
              <w:jc w:val="center"/>
              <w:rPr>
                <w:bCs/>
                <w:sz w:val="8"/>
                <w:szCs w:val="8"/>
              </w:rPr>
            </w:pPr>
          </w:p>
          <w:p w14:paraId="5910B07A" w14:textId="77777777" w:rsidR="00CB75D4" w:rsidRPr="00236F8B" w:rsidRDefault="00CB75D4" w:rsidP="00154A8E">
            <w:pPr>
              <w:pStyle w:val="Default"/>
              <w:jc w:val="center"/>
              <w:rPr>
                <w:rFonts w:asciiTheme="minorHAnsi" w:hAnsiTheme="minorHAnsi" w:cstheme="minorHAnsi"/>
                <w:sz w:val="22"/>
                <w:szCs w:val="22"/>
              </w:rPr>
            </w:pPr>
            <w:r w:rsidRPr="00236F8B">
              <w:rPr>
                <w:rFonts w:asciiTheme="minorHAnsi" w:hAnsiTheme="minorHAnsi" w:cstheme="minorHAnsi"/>
                <w:bCs/>
                <w:sz w:val="22"/>
                <w:szCs w:val="22"/>
              </w:rPr>
              <w:t>2</w:t>
            </w:r>
            <w:r w:rsidRPr="00236F8B">
              <w:rPr>
                <w:rFonts w:asciiTheme="minorHAnsi" w:hAnsiTheme="minorHAnsi" w:cstheme="minorHAnsi"/>
                <w:bCs/>
                <w:vertAlign w:val="superscript"/>
              </w:rPr>
              <w:t>(b)</w:t>
            </w:r>
          </w:p>
          <w:p w14:paraId="704F3034" w14:textId="77777777" w:rsidR="00CB75D4" w:rsidRPr="00236F8B" w:rsidRDefault="00CB75D4" w:rsidP="00154A8E">
            <w:pPr>
              <w:pStyle w:val="Default"/>
              <w:jc w:val="center"/>
              <w:rPr>
                <w:rFonts w:asciiTheme="minorHAnsi" w:hAnsiTheme="minorHAnsi" w:cstheme="minorHAnsi"/>
                <w:sz w:val="22"/>
                <w:szCs w:val="22"/>
              </w:rPr>
            </w:pPr>
            <w:r w:rsidRPr="00236F8B">
              <w:rPr>
                <w:rFonts w:asciiTheme="minorHAnsi" w:hAnsiTheme="minorHAnsi" w:cstheme="minorHAnsi"/>
                <w:bCs/>
                <w:sz w:val="22"/>
                <w:szCs w:val="22"/>
              </w:rPr>
              <w:t>1</w:t>
            </w:r>
            <w:r w:rsidRPr="00236F8B">
              <w:rPr>
                <w:rFonts w:asciiTheme="minorHAnsi" w:hAnsiTheme="minorHAnsi" w:cstheme="minorHAnsi"/>
                <w:bCs/>
                <w:vertAlign w:val="superscript"/>
              </w:rPr>
              <w:t>(c)</w:t>
            </w:r>
          </w:p>
        </w:tc>
      </w:tr>
      <w:tr w:rsidR="00CB75D4" w:rsidRPr="00236F8B" w14:paraId="32EE1DB6" w14:textId="77777777" w:rsidTr="00154A8E">
        <w:trPr>
          <w:cantSplit/>
          <w:trHeight w:hRule="exact" w:val="720"/>
        </w:trPr>
        <w:tc>
          <w:tcPr>
            <w:tcW w:w="1579" w:type="dxa"/>
            <w:tcMar>
              <w:left w:w="0" w:type="dxa"/>
              <w:right w:w="0" w:type="dxa"/>
            </w:tcMar>
          </w:tcPr>
          <w:p w14:paraId="7A34F24B" w14:textId="77777777" w:rsidR="00CB75D4" w:rsidRPr="00236F8B" w:rsidRDefault="00CB75D4" w:rsidP="00154A8E">
            <w:pPr>
              <w:tabs>
                <w:tab w:val="left" w:pos="745"/>
              </w:tabs>
              <w:ind w:right="151"/>
              <w:jc w:val="center"/>
              <w:rPr>
                <w:bCs/>
                <w:sz w:val="8"/>
                <w:szCs w:val="8"/>
              </w:rPr>
            </w:pPr>
          </w:p>
          <w:p w14:paraId="5C401F94" w14:textId="77777777" w:rsidR="00CB75D4" w:rsidRPr="00236F8B" w:rsidRDefault="00CB75D4" w:rsidP="00154A8E">
            <w:pPr>
              <w:pStyle w:val="Default"/>
              <w:ind w:left="180"/>
              <w:rPr>
                <w:rFonts w:asciiTheme="minorHAnsi" w:hAnsiTheme="minorHAnsi" w:cstheme="minorHAnsi"/>
                <w:sz w:val="22"/>
                <w:szCs w:val="22"/>
              </w:rPr>
            </w:pPr>
            <w:r w:rsidRPr="00236F8B">
              <w:rPr>
                <w:rFonts w:asciiTheme="minorHAnsi" w:hAnsiTheme="minorHAnsi" w:cstheme="minorHAnsi"/>
                <w:bCs/>
                <w:sz w:val="22"/>
                <w:szCs w:val="22"/>
              </w:rPr>
              <w:t xml:space="preserve">Infiltration Basin </w:t>
            </w:r>
          </w:p>
        </w:tc>
        <w:tc>
          <w:tcPr>
            <w:tcW w:w="1537" w:type="dxa"/>
            <w:tcMar>
              <w:left w:w="0" w:type="dxa"/>
              <w:right w:w="0" w:type="dxa"/>
            </w:tcMar>
          </w:tcPr>
          <w:p w14:paraId="2308662E" w14:textId="77777777" w:rsidR="00CB75D4" w:rsidRPr="00236F8B" w:rsidRDefault="00CB75D4" w:rsidP="00154A8E">
            <w:pPr>
              <w:tabs>
                <w:tab w:val="left" w:pos="745"/>
              </w:tabs>
              <w:ind w:right="151"/>
              <w:jc w:val="center"/>
              <w:rPr>
                <w:bCs/>
                <w:sz w:val="8"/>
                <w:szCs w:val="8"/>
              </w:rPr>
            </w:pPr>
          </w:p>
          <w:p w14:paraId="1444BE64" w14:textId="77777777" w:rsidR="00CB75D4" w:rsidRPr="00236F8B" w:rsidRDefault="00CB75D4" w:rsidP="00154A8E">
            <w:pPr>
              <w:pStyle w:val="Default"/>
              <w:jc w:val="center"/>
              <w:rPr>
                <w:rFonts w:asciiTheme="minorHAnsi" w:hAnsiTheme="minorHAnsi" w:cstheme="minorHAnsi"/>
                <w:sz w:val="22"/>
                <w:szCs w:val="22"/>
              </w:rPr>
            </w:pPr>
            <w:r w:rsidRPr="00236F8B">
              <w:rPr>
                <w:rFonts w:asciiTheme="minorHAnsi" w:hAnsiTheme="minorHAnsi" w:cstheme="minorHAnsi"/>
                <w:bCs/>
                <w:sz w:val="22"/>
                <w:szCs w:val="22"/>
              </w:rPr>
              <w:t>80</w:t>
            </w:r>
          </w:p>
        </w:tc>
        <w:tc>
          <w:tcPr>
            <w:tcW w:w="1569" w:type="dxa"/>
            <w:tcMar>
              <w:left w:w="0" w:type="dxa"/>
              <w:right w:w="0" w:type="dxa"/>
            </w:tcMar>
          </w:tcPr>
          <w:p w14:paraId="2C48C757" w14:textId="77777777" w:rsidR="00CB75D4" w:rsidRPr="00236F8B" w:rsidRDefault="00CB75D4" w:rsidP="00154A8E">
            <w:pPr>
              <w:tabs>
                <w:tab w:val="left" w:pos="745"/>
              </w:tabs>
              <w:ind w:right="151"/>
              <w:jc w:val="center"/>
              <w:rPr>
                <w:bCs/>
                <w:sz w:val="8"/>
                <w:szCs w:val="8"/>
              </w:rPr>
            </w:pPr>
          </w:p>
          <w:p w14:paraId="7F14133E" w14:textId="77777777" w:rsidR="00CB75D4" w:rsidRPr="00236F8B" w:rsidRDefault="00CB75D4" w:rsidP="00154A8E">
            <w:pPr>
              <w:pStyle w:val="Default"/>
              <w:jc w:val="center"/>
              <w:rPr>
                <w:rFonts w:asciiTheme="minorHAnsi" w:hAnsiTheme="minorHAnsi" w:cstheme="minorHAnsi"/>
                <w:sz w:val="22"/>
                <w:szCs w:val="22"/>
              </w:rPr>
            </w:pPr>
            <w:r w:rsidRPr="00236F8B">
              <w:rPr>
                <w:rFonts w:asciiTheme="minorHAnsi" w:hAnsiTheme="minorHAnsi" w:cstheme="minorHAnsi"/>
                <w:bCs/>
                <w:sz w:val="22"/>
                <w:szCs w:val="22"/>
              </w:rPr>
              <w:t>Yes</w:t>
            </w:r>
          </w:p>
        </w:tc>
        <w:tc>
          <w:tcPr>
            <w:tcW w:w="1528" w:type="dxa"/>
            <w:tcMar>
              <w:left w:w="0" w:type="dxa"/>
              <w:right w:w="0" w:type="dxa"/>
            </w:tcMar>
          </w:tcPr>
          <w:p w14:paraId="40332C08" w14:textId="77777777" w:rsidR="00CB75D4" w:rsidRPr="00236F8B" w:rsidRDefault="00CB75D4" w:rsidP="00154A8E">
            <w:pPr>
              <w:tabs>
                <w:tab w:val="left" w:pos="745"/>
              </w:tabs>
              <w:ind w:right="151"/>
              <w:jc w:val="center"/>
              <w:rPr>
                <w:bCs/>
                <w:sz w:val="8"/>
                <w:szCs w:val="8"/>
              </w:rPr>
            </w:pPr>
          </w:p>
          <w:p w14:paraId="062D0826" w14:textId="77777777" w:rsidR="00CB75D4" w:rsidRPr="00236F8B" w:rsidRDefault="00CB75D4" w:rsidP="00154A8E">
            <w:pPr>
              <w:pStyle w:val="Default"/>
              <w:jc w:val="center"/>
              <w:rPr>
                <w:rFonts w:asciiTheme="minorHAnsi" w:hAnsiTheme="minorHAnsi" w:cstheme="minorHAnsi"/>
                <w:sz w:val="22"/>
                <w:szCs w:val="22"/>
              </w:rPr>
            </w:pPr>
            <w:r w:rsidRPr="00236F8B">
              <w:rPr>
                <w:rFonts w:asciiTheme="minorHAnsi" w:hAnsiTheme="minorHAnsi" w:cstheme="minorHAnsi"/>
                <w:bCs/>
                <w:sz w:val="22"/>
                <w:szCs w:val="22"/>
              </w:rPr>
              <w:t>Yes</w:t>
            </w:r>
          </w:p>
        </w:tc>
        <w:tc>
          <w:tcPr>
            <w:tcW w:w="1707" w:type="dxa"/>
            <w:tcMar>
              <w:left w:w="0" w:type="dxa"/>
              <w:right w:w="0" w:type="dxa"/>
            </w:tcMar>
          </w:tcPr>
          <w:p w14:paraId="089E5A19" w14:textId="77777777" w:rsidR="00CB75D4" w:rsidRPr="00236F8B" w:rsidRDefault="00CB75D4" w:rsidP="00154A8E">
            <w:pPr>
              <w:tabs>
                <w:tab w:val="left" w:pos="745"/>
              </w:tabs>
              <w:ind w:right="151"/>
              <w:jc w:val="center"/>
              <w:rPr>
                <w:bCs/>
                <w:sz w:val="8"/>
                <w:szCs w:val="8"/>
              </w:rPr>
            </w:pPr>
          </w:p>
          <w:p w14:paraId="3DF31EB7" w14:textId="77777777" w:rsidR="00CB75D4" w:rsidRPr="00236F8B" w:rsidRDefault="00CB75D4" w:rsidP="00154A8E">
            <w:pPr>
              <w:pStyle w:val="Default"/>
              <w:jc w:val="center"/>
              <w:rPr>
                <w:rFonts w:asciiTheme="minorHAnsi" w:hAnsiTheme="minorHAnsi" w:cstheme="minorHAnsi"/>
                <w:sz w:val="22"/>
                <w:szCs w:val="22"/>
              </w:rPr>
            </w:pPr>
            <w:r w:rsidRPr="00236F8B">
              <w:rPr>
                <w:rFonts w:asciiTheme="minorHAnsi" w:hAnsiTheme="minorHAnsi" w:cstheme="minorHAnsi"/>
                <w:bCs/>
                <w:sz w:val="22"/>
                <w:szCs w:val="22"/>
              </w:rPr>
              <w:t>2</w:t>
            </w:r>
          </w:p>
        </w:tc>
      </w:tr>
      <w:tr w:rsidR="00CB75D4" w:rsidRPr="00236F8B" w14:paraId="17644BEF" w14:textId="77777777" w:rsidTr="00154A8E">
        <w:trPr>
          <w:cantSplit/>
          <w:trHeight w:hRule="exact" w:val="432"/>
        </w:trPr>
        <w:tc>
          <w:tcPr>
            <w:tcW w:w="1579" w:type="dxa"/>
            <w:tcMar>
              <w:left w:w="0" w:type="dxa"/>
              <w:right w:w="0" w:type="dxa"/>
            </w:tcMar>
          </w:tcPr>
          <w:p w14:paraId="73F690AD" w14:textId="77777777" w:rsidR="00CB75D4" w:rsidRPr="00236F8B" w:rsidRDefault="00CB75D4" w:rsidP="00154A8E">
            <w:pPr>
              <w:tabs>
                <w:tab w:val="left" w:pos="745"/>
              </w:tabs>
              <w:ind w:right="151"/>
              <w:jc w:val="center"/>
              <w:rPr>
                <w:bCs/>
                <w:sz w:val="8"/>
                <w:szCs w:val="8"/>
              </w:rPr>
            </w:pPr>
          </w:p>
          <w:p w14:paraId="55193A94" w14:textId="77777777" w:rsidR="00CB75D4" w:rsidRPr="00236F8B" w:rsidRDefault="00CB75D4" w:rsidP="00154A8E">
            <w:pPr>
              <w:pStyle w:val="Default"/>
              <w:ind w:left="180"/>
              <w:rPr>
                <w:rFonts w:asciiTheme="minorHAnsi" w:hAnsiTheme="minorHAnsi" w:cstheme="minorHAnsi"/>
                <w:sz w:val="22"/>
                <w:szCs w:val="22"/>
              </w:rPr>
            </w:pPr>
            <w:r w:rsidRPr="00236F8B">
              <w:rPr>
                <w:rFonts w:asciiTheme="minorHAnsi" w:hAnsiTheme="minorHAnsi" w:cstheme="minorHAnsi"/>
                <w:bCs/>
                <w:sz w:val="22"/>
                <w:szCs w:val="22"/>
              </w:rPr>
              <w:t>Sand Filter</w:t>
            </w:r>
            <w:r w:rsidRPr="00236F8B">
              <w:rPr>
                <w:rFonts w:asciiTheme="minorHAnsi" w:hAnsiTheme="minorHAnsi" w:cstheme="minorHAnsi"/>
                <w:bCs/>
                <w:vertAlign w:val="superscript"/>
              </w:rPr>
              <w:t>(b)</w:t>
            </w:r>
            <w:r w:rsidRPr="00236F8B">
              <w:rPr>
                <w:rFonts w:asciiTheme="minorHAnsi" w:hAnsiTheme="minorHAnsi" w:cstheme="minorHAnsi"/>
                <w:bCs/>
                <w:sz w:val="22"/>
                <w:szCs w:val="22"/>
              </w:rPr>
              <w:t xml:space="preserve"> </w:t>
            </w:r>
          </w:p>
        </w:tc>
        <w:tc>
          <w:tcPr>
            <w:tcW w:w="1537" w:type="dxa"/>
            <w:tcMar>
              <w:left w:w="0" w:type="dxa"/>
              <w:right w:w="0" w:type="dxa"/>
            </w:tcMar>
          </w:tcPr>
          <w:p w14:paraId="43E911D0" w14:textId="77777777" w:rsidR="00CB75D4" w:rsidRPr="00236F8B" w:rsidRDefault="00CB75D4" w:rsidP="00154A8E">
            <w:pPr>
              <w:tabs>
                <w:tab w:val="left" w:pos="745"/>
              </w:tabs>
              <w:ind w:right="151"/>
              <w:jc w:val="center"/>
              <w:rPr>
                <w:bCs/>
                <w:sz w:val="8"/>
                <w:szCs w:val="8"/>
              </w:rPr>
            </w:pPr>
          </w:p>
          <w:p w14:paraId="5F5D2E6E" w14:textId="77777777" w:rsidR="00CB75D4" w:rsidRPr="00236F8B" w:rsidRDefault="00CB75D4" w:rsidP="00154A8E">
            <w:pPr>
              <w:pStyle w:val="Default"/>
              <w:jc w:val="center"/>
              <w:rPr>
                <w:rFonts w:asciiTheme="minorHAnsi" w:hAnsiTheme="minorHAnsi" w:cstheme="minorHAnsi"/>
                <w:sz w:val="22"/>
                <w:szCs w:val="22"/>
              </w:rPr>
            </w:pPr>
            <w:r w:rsidRPr="00236F8B">
              <w:rPr>
                <w:rFonts w:asciiTheme="minorHAnsi" w:hAnsiTheme="minorHAnsi" w:cstheme="minorHAnsi"/>
                <w:bCs/>
                <w:sz w:val="22"/>
                <w:szCs w:val="22"/>
              </w:rPr>
              <w:t>80</w:t>
            </w:r>
          </w:p>
        </w:tc>
        <w:tc>
          <w:tcPr>
            <w:tcW w:w="1569" w:type="dxa"/>
            <w:tcMar>
              <w:left w:w="0" w:type="dxa"/>
              <w:right w:w="0" w:type="dxa"/>
            </w:tcMar>
          </w:tcPr>
          <w:p w14:paraId="14CB11F2" w14:textId="77777777" w:rsidR="00CB75D4" w:rsidRPr="00236F8B" w:rsidRDefault="00CB75D4" w:rsidP="00154A8E">
            <w:pPr>
              <w:tabs>
                <w:tab w:val="left" w:pos="745"/>
              </w:tabs>
              <w:ind w:right="151"/>
              <w:jc w:val="center"/>
              <w:rPr>
                <w:bCs/>
                <w:sz w:val="8"/>
                <w:szCs w:val="8"/>
              </w:rPr>
            </w:pPr>
          </w:p>
          <w:p w14:paraId="4D7C3E8A" w14:textId="77777777" w:rsidR="00CB75D4" w:rsidRPr="00236F8B" w:rsidRDefault="00CB75D4" w:rsidP="00154A8E">
            <w:pPr>
              <w:pStyle w:val="Default"/>
              <w:jc w:val="center"/>
              <w:rPr>
                <w:rFonts w:asciiTheme="minorHAnsi" w:hAnsiTheme="minorHAnsi" w:cstheme="minorHAnsi"/>
                <w:sz w:val="22"/>
                <w:szCs w:val="22"/>
              </w:rPr>
            </w:pPr>
            <w:r w:rsidRPr="00236F8B">
              <w:rPr>
                <w:rFonts w:asciiTheme="minorHAnsi" w:hAnsiTheme="minorHAnsi" w:cstheme="minorHAnsi"/>
                <w:bCs/>
                <w:sz w:val="22"/>
                <w:szCs w:val="22"/>
              </w:rPr>
              <w:t>Yes</w:t>
            </w:r>
          </w:p>
        </w:tc>
        <w:tc>
          <w:tcPr>
            <w:tcW w:w="1528" w:type="dxa"/>
            <w:tcMar>
              <w:left w:w="0" w:type="dxa"/>
              <w:right w:w="0" w:type="dxa"/>
            </w:tcMar>
          </w:tcPr>
          <w:p w14:paraId="327814DE" w14:textId="77777777" w:rsidR="00CB75D4" w:rsidRPr="00236F8B" w:rsidRDefault="00CB75D4" w:rsidP="00154A8E">
            <w:pPr>
              <w:tabs>
                <w:tab w:val="left" w:pos="745"/>
              </w:tabs>
              <w:ind w:right="151"/>
              <w:jc w:val="center"/>
              <w:rPr>
                <w:bCs/>
                <w:sz w:val="8"/>
                <w:szCs w:val="8"/>
              </w:rPr>
            </w:pPr>
          </w:p>
          <w:p w14:paraId="43C54F3B" w14:textId="77777777" w:rsidR="00CB75D4" w:rsidRPr="00236F8B" w:rsidRDefault="00CB75D4" w:rsidP="00154A8E">
            <w:pPr>
              <w:pStyle w:val="Default"/>
              <w:jc w:val="center"/>
              <w:rPr>
                <w:rFonts w:asciiTheme="minorHAnsi" w:hAnsiTheme="minorHAnsi" w:cstheme="minorHAnsi"/>
                <w:sz w:val="22"/>
                <w:szCs w:val="22"/>
              </w:rPr>
            </w:pPr>
            <w:r w:rsidRPr="00236F8B">
              <w:rPr>
                <w:rFonts w:asciiTheme="minorHAnsi" w:hAnsiTheme="minorHAnsi" w:cstheme="minorHAnsi"/>
                <w:bCs/>
                <w:sz w:val="22"/>
                <w:szCs w:val="22"/>
              </w:rPr>
              <w:t>Yes</w:t>
            </w:r>
          </w:p>
        </w:tc>
        <w:tc>
          <w:tcPr>
            <w:tcW w:w="1707" w:type="dxa"/>
            <w:tcMar>
              <w:left w:w="0" w:type="dxa"/>
              <w:right w:w="0" w:type="dxa"/>
            </w:tcMar>
          </w:tcPr>
          <w:p w14:paraId="037D6853" w14:textId="77777777" w:rsidR="00CB75D4" w:rsidRPr="00236F8B" w:rsidRDefault="00CB75D4" w:rsidP="00154A8E">
            <w:pPr>
              <w:tabs>
                <w:tab w:val="left" w:pos="745"/>
              </w:tabs>
              <w:ind w:right="151"/>
              <w:jc w:val="center"/>
              <w:rPr>
                <w:bCs/>
                <w:sz w:val="8"/>
                <w:szCs w:val="8"/>
              </w:rPr>
            </w:pPr>
          </w:p>
          <w:p w14:paraId="7D17DC1D" w14:textId="77777777" w:rsidR="00CB75D4" w:rsidRPr="00236F8B" w:rsidRDefault="00CB75D4" w:rsidP="00154A8E">
            <w:pPr>
              <w:pStyle w:val="Default"/>
              <w:jc w:val="center"/>
              <w:rPr>
                <w:rFonts w:asciiTheme="minorHAnsi" w:hAnsiTheme="minorHAnsi" w:cstheme="minorHAnsi"/>
                <w:sz w:val="22"/>
                <w:szCs w:val="22"/>
              </w:rPr>
            </w:pPr>
            <w:r w:rsidRPr="00236F8B">
              <w:rPr>
                <w:rFonts w:asciiTheme="minorHAnsi" w:hAnsiTheme="minorHAnsi" w:cstheme="minorHAnsi"/>
                <w:bCs/>
                <w:sz w:val="22"/>
                <w:szCs w:val="22"/>
              </w:rPr>
              <w:t>2</w:t>
            </w:r>
          </w:p>
        </w:tc>
      </w:tr>
      <w:tr w:rsidR="00CB75D4" w:rsidRPr="00236F8B" w14:paraId="5BA90115" w14:textId="77777777" w:rsidTr="00154A8E">
        <w:trPr>
          <w:cantSplit/>
          <w:trHeight w:hRule="exact" w:val="1008"/>
        </w:trPr>
        <w:tc>
          <w:tcPr>
            <w:tcW w:w="1579" w:type="dxa"/>
            <w:tcMar>
              <w:left w:w="0" w:type="dxa"/>
              <w:right w:w="0" w:type="dxa"/>
            </w:tcMar>
          </w:tcPr>
          <w:p w14:paraId="7DC1CBFD" w14:textId="77777777" w:rsidR="00CB75D4" w:rsidRPr="00236F8B" w:rsidRDefault="00CB75D4" w:rsidP="00154A8E">
            <w:pPr>
              <w:tabs>
                <w:tab w:val="left" w:pos="745"/>
              </w:tabs>
              <w:ind w:right="151"/>
              <w:jc w:val="center"/>
              <w:rPr>
                <w:bCs/>
                <w:sz w:val="8"/>
                <w:szCs w:val="8"/>
              </w:rPr>
            </w:pPr>
          </w:p>
          <w:p w14:paraId="0EBBA3A5" w14:textId="77777777" w:rsidR="00CB75D4" w:rsidRPr="00236F8B" w:rsidRDefault="00CB75D4" w:rsidP="00154A8E">
            <w:pPr>
              <w:pStyle w:val="Default"/>
              <w:ind w:left="180"/>
              <w:rPr>
                <w:rFonts w:asciiTheme="minorHAnsi" w:hAnsiTheme="minorHAnsi" w:cstheme="minorHAnsi"/>
                <w:sz w:val="22"/>
                <w:szCs w:val="22"/>
              </w:rPr>
            </w:pPr>
            <w:r w:rsidRPr="00236F8B">
              <w:rPr>
                <w:rFonts w:asciiTheme="minorHAnsi" w:hAnsiTheme="minorHAnsi" w:cstheme="minorHAnsi"/>
                <w:bCs/>
                <w:sz w:val="22"/>
                <w:szCs w:val="22"/>
              </w:rPr>
              <w:t xml:space="preserve">Standard Constructed Wetland </w:t>
            </w:r>
          </w:p>
        </w:tc>
        <w:tc>
          <w:tcPr>
            <w:tcW w:w="1537" w:type="dxa"/>
            <w:tcMar>
              <w:left w:w="0" w:type="dxa"/>
              <w:right w:w="0" w:type="dxa"/>
            </w:tcMar>
          </w:tcPr>
          <w:p w14:paraId="4F81B8CC" w14:textId="77777777" w:rsidR="00CB75D4" w:rsidRPr="00236F8B" w:rsidRDefault="00CB75D4" w:rsidP="00154A8E">
            <w:pPr>
              <w:tabs>
                <w:tab w:val="left" w:pos="745"/>
              </w:tabs>
              <w:ind w:right="151"/>
              <w:jc w:val="center"/>
              <w:rPr>
                <w:bCs/>
                <w:sz w:val="8"/>
                <w:szCs w:val="8"/>
              </w:rPr>
            </w:pPr>
          </w:p>
          <w:p w14:paraId="3E9B4B5E" w14:textId="77777777" w:rsidR="00CB75D4" w:rsidRPr="00236F8B" w:rsidRDefault="00CB75D4" w:rsidP="00154A8E">
            <w:pPr>
              <w:pStyle w:val="Default"/>
              <w:jc w:val="center"/>
              <w:rPr>
                <w:rFonts w:asciiTheme="minorHAnsi" w:hAnsiTheme="minorHAnsi" w:cstheme="minorHAnsi"/>
                <w:bCs/>
                <w:sz w:val="22"/>
                <w:szCs w:val="22"/>
              </w:rPr>
            </w:pPr>
          </w:p>
          <w:p w14:paraId="66A72625" w14:textId="77777777" w:rsidR="00CB75D4" w:rsidRPr="00236F8B" w:rsidRDefault="00CB75D4" w:rsidP="00154A8E">
            <w:pPr>
              <w:pStyle w:val="Default"/>
              <w:jc w:val="center"/>
              <w:rPr>
                <w:rFonts w:asciiTheme="minorHAnsi" w:hAnsiTheme="minorHAnsi" w:cstheme="minorHAnsi"/>
                <w:sz w:val="22"/>
                <w:szCs w:val="22"/>
              </w:rPr>
            </w:pPr>
            <w:r w:rsidRPr="00236F8B">
              <w:rPr>
                <w:rFonts w:asciiTheme="minorHAnsi" w:hAnsiTheme="minorHAnsi" w:cstheme="minorHAnsi"/>
                <w:bCs/>
                <w:sz w:val="22"/>
                <w:szCs w:val="22"/>
              </w:rPr>
              <w:t>90</w:t>
            </w:r>
          </w:p>
        </w:tc>
        <w:tc>
          <w:tcPr>
            <w:tcW w:w="1569" w:type="dxa"/>
            <w:tcMar>
              <w:left w:w="0" w:type="dxa"/>
              <w:right w:w="0" w:type="dxa"/>
            </w:tcMar>
          </w:tcPr>
          <w:p w14:paraId="356F40D8" w14:textId="77777777" w:rsidR="00CB75D4" w:rsidRPr="00236F8B" w:rsidRDefault="00CB75D4" w:rsidP="00154A8E">
            <w:pPr>
              <w:tabs>
                <w:tab w:val="left" w:pos="745"/>
              </w:tabs>
              <w:ind w:right="151"/>
              <w:jc w:val="center"/>
              <w:rPr>
                <w:bCs/>
                <w:sz w:val="8"/>
                <w:szCs w:val="8"/>
              </w:rPr>
            </w:pPr>
          </w:p>
          <w:p w14:paraId="08176B6D" w14:textId="77777777" w:rsidR="00CB75D4" w:rsidRPr="00236F8B" w:rsidRDefault="00CB75D4" w:rsidP="00154A8E">
            <w:pPr>
              <w:pStyle w:val="Default"/>
              <w:jc w:val="center"/>
              <w:rPr>
                <w:rFonts w:asciiTheme="minorHAnsi" w:hAnsiTheme="minorHAnsi" w:cstheme="minorHAnsi"/>
                <w:bCs/>
                <w:sz w:val="22"/>
                <w:szCs w:val="22"/>
              </w:rPr>
            </w:pPr>
          </w:p>
          <w:p w14:paraId="0580D69E" w14:textId="77777777" w:rsidR="00CB75D4" w:rsidRPr="00236F8B" w:rsidRDefault="00CB75D4" w:rsidP="00154A8E">
            <w:pPr>
              <w:pStyle w:val="Default"/>
              <w:jc w:val="center"/>
              <w:rPr>
                <w:rFonts w:asciiTheme="minorHAnsi" w:hAnsiTheme="minorHAnsi" w:cstheme="minorHAnsi"/>
                <w:sz w:val="22"/>
                <w:szCs w:val="22"/>
              </w:rPr>
            </w:pPr>
            <w:r w:rsidRPr="00236F8B">
              <w:rPr>
                <w:rFonts w:asciiTheme="minorHAnsi" w:hAnsiTheme="minorHAnsi" w:cstheme="minorHAnsi"/>
                <w:bCs/>
                <w:sz w:val="22"/>
                <w:szCs w:val="22"/>
              </w:rPr>
              <w:t>Yes</w:t>
            </w:r>
          </w:p>
        </w:tc>
        <w:tc>
          <w:tcPr>
            <w:tcW w:w="1528" w:type="dxa"/>
            <w:tcMar>
              <w:left w:w="0" w:type="dxa"/>
              <w:right w:w="0" w:type="dxa"/>
            </w:tcMar>
          </w:tcPr>
          <w:p w14:paraId="3AB630B5" w14:textId="77777777" w:rsidR="00CB75D4" w:rsidRPr="00236F8B" w:rsidRDefault="00CB75D4" w:rsidP="00154A8E">
            <w:pPr>
              <w:tabs>
                <w:tab w:val="left" w:pos="745"/>
              </w:tabs>
              <w:ind w:right="151"/>
              <w:jc w:val="center"/>
              <w:rPr>
                <w:bCs/>
                <w:sz w:val="8"/>
                <w:szCs w:val="8"/>
              </w:rPr>
            </w:pPr>
          </w:p>
          <w:p w14:paraId="7A776A44" w14:textId="77777777" w:rsidR="00CB75D4" w:rsidRPr="00236F8B" w:rsidRDefault="00CB75D4" w:rsidP="00154A8E">
            <w:pPr>
              <w:pStyle w:val="Default"/>
              <w:jc w:val="center"/>
              <w:rPr>
                <w:rFonts w:asciiTheme="minorHAnsi" w:hAnsiTheme="minorHAnsi" w:cstheme="minorHAnsi"/>
                <w:bCs/>
                <w:sz w:val="22"/>
                <w:szCs w:val="22"/>
              </w:rPr>
            </w:pPr>
          </w:p>
          <w:p w14:paraId="52349CBA" w14:textId="77777777" w:rsidR="00CB75D4" w:rsidRPr="00236F8B" w:rsidRDefault="00CB75D4" w:rsidP="00154A8E">
            <w:pPr>
              <w:pStyle w:val="Default"/>
              <w:jc w:val="center"/>
              <w:rPr>
                <w:rFonts w:asciiTheme="minorHAnsi" w:hAnsiTheme="minorHAnsi" w:cstheme="minorHAnsi"/>
                <w:sz w:val="22"/>
                <w:szCs w:val="22"/>
              </w:rPr>
            </w:pPr>
            <w:r w:rsidRPr="00236F8B">
              <w:rPr>
                <w:rFonts w:asciiTheme="minorHAnsi" w:hAnsiTheme="minorHAnsi" w:cstheme="minorHAnsi"/>
                <w:bCs/>
                <w:sz w:val="22"/>
                <w:szCs w:val="22"/>
              </w:rPr>
              <w:t>No</w:t>
            </w:r>
          </w:p>
        </w:tc>
        <w:tc>
          <w:tcPr>
            <w:tcW w:w="1707" w:type="dxa"/>
            <w:tcMar>
              <w:left w:w="0" w:type="dxa"/>
              <w:right w:w="0" w:type="dxa"/>
            </w:tcMar>
          </w:tcPr>
          <w:p w14:paraId="476D664F" w14:textId="77777777" w:rsidR="00CB75D4" w:rsidRPr="00236F8B" w:rsidRDefault="00CB75D4" w:rsidP="00154A8E">
            <w:pPr>
              <w:tabs>
                <w:tab w:val="left" w:pos="745"/>
              </w:tabs>
              <w:ind w:right="151"/>
              <w:jc w:val="center"/>
              <w:rPr>
                <w:bCs/>
                <w:sz w:val="8"/>
                <w:szCs w:val="8"/>
              </w:rPr>
            </w:pPr>
          </w:p>
          <w:p w14:paraId="4AFABD44" w14:textId="77777777" w:rsidR="00CB75D4" w:rsidRPr="00236F8B" w:rsidRDefault="00CB75D4" w:rsidP="00154A8E">
            <w:pPr>
              <w:pStyle w:val="Default"/>
              <w:jc w:val="center"/>
              <w:rPr>
                <w:rFonts w:asciiTheme="minorHAnsi" w:hAnsiTheme="minorHAnsi" w:cstheme="minorHAnsi"/>
                <w:bCs/>
                <w:sz w:val="22"/>
                <w:szCs w:val="22"/>
              </w:rPr>
            </w:pPr>
          </w:p>
          <w:p w14:paraId="103BA802" w14:textId="77777777" w:rsidR="00CB75D4" w:rsidRPr="00236F8B" w:rsidRDefault="00CB75D4" w:rsidP="00154A8E">
            <w:pPr>
              <w:pStyle w:val="Default"/>
              <w:jc w:val="center"/>
              <w:rPr>
                <w:rFonts w:asciiTheme="minorHAnsi" w:hAnsiTheme="minorHAnsi" w:cstheme="minorHAnsi"/>
                <w:sz w:val="22"/>
                <w:szCs w:val="22"/>
              </w:rPr>
            </w:pPr>
            <w:r w:rsidRPr="00236F8B">
              <w:rPr>
                <w:rFonts w:asciiTheme="minorHAnsi" w:hAnsiTheme="minorHAnsi" w:cstheme="minorHAnsi"/>
                <w:bCs/>
                <w:sz w:val="22"/>
                <w:szCs w:val="22"/>
              </w:rPr>
              <w:t>N/A</w:t>
            </w:r>
          </w:p>
        </w:tc>
      </w:tr>
      <w:tr w:rsidR="00CB75D4" w:rsidRPr="00236F8B" w14:paraId="11FDC00A" w14:textId="77777777" w:rsidTr="00154A8E">
        <w:trPr>
          <w:cantSplit/>
          <w:trHeight w:hRule="exact" w:val="432"/>
        </w:trPr>
        <w:tc>
          <w:tcPr>
            <w:tcW w:w="1579" w:type="dxa"/>
            <w:tcMar>
              <w:left w:w="0" w:type="dxa"/>
              <w:right w:w="0" w:type="dxa"/>
            </w:tcMar>
          </w:tcPr>
          <w:p w14:paraId="7D9B70D8" w14:textId="77777777" w:rsidR="00CB75D4" w:rsidRPr="00236F8B" w:rsidRDefault="00CB75D4" w:rsidP="00154A8E">
            <w:pPr>
              <w:tabs>
                <w:tab w:val="left" w:pos="745"/>
              </w:tabs>
              <w:ind w:right="151"/>
              <w:jc w:val="center"/>
              <w:rPr>
                <w:bCs/>
                <w:sz w:val="8"/>
                <w:szCs w:val="8"/>
              </w:rPr>
            </w:pPr>
          </w:p>
          <w:p w14:paraId="4F451617" w14:textId="77777777" w:rsidR="00CB75D4" w:rsidRPr="00236F8B" w:rsidRDefault="00CB75D4" w:rsidP="00154A8E">
            <w:pPr>
              <w:pStyle w:val="Default"/>
              <w:ind w:left="180"/>
              <w:rPr>
                <w:rFonts w:asciiTheme="minorHAnsi" w:hAnsiTheme="minorHAnsi" w:cstheme="minorHAnsi"/>
                <w:sz w:val="22"/>
                <w:szCs w:val="22"/>
              </w:rPr>
            </w:pPr>
            <w:r w:rsidRPr="00236F8B">
              <w:rPr>
                <w:rFonts w:asciiTheme="minorHAnsi" w:hAnsiTheme="minorHAnsi" w:cstheme="minorHAnsi"/>
                <w:bCs/>
                <w:sz w:val="22"/>
                <w:szCs w:val="22"/>
              </w:rPr>
              <w:t>Wet Pond</w:t>
            </w:r>
            <w:r w:rsidRPr="00236F8B">
              <w:rPr>
                <w:rFonts w:asciiTheme="minorHAnsi" w:hAnsiTheme="minorHAnsi" w:cstheme="minorHAnsi"/>
                <w:bCs/>
                <w:vertAlign w:val="superscript"/>
              </w:rPr>
              <w:t>(d)</w:t>
            </w:r>
            <w:r w:rsidRPr="00236F8B">
              <w:rPr>
                <w:rFonts w:asciiTheme="minorHAnsi" w:hAnsiTheme="minorHAnsi" w:cstheme="minorHAnsi"/>
                <w:bCs/>
                <w:sz w:val="22"/>
                <w:szCs w:val="22"/>
              </w:rPr>
              <w:t xml:space="preserve"> </w:t>
            </w:r>
          </w:p>
        </w:tc>
        <w:tc>
          <w:tcPr>
            <w:tcW w:w="1537" w:type="dxa"/>
            <w:tcMar>
              <w:left w:w="0" w:type="dxa"/>
              <w:right w:w="0" w:type="dxa"/>
            </w:tcMar>
          </w:tcPr>
          <w:p w14:paraId="286D4181" w14:textId="77777777" w:rsidR="00CB75D4" w:rsidRPr="00236F8B" w:rsidRDefault="00CB75D4" w:rsidP="00154A8E">
            <w:pPr>
              <w:tabs>
                <w:tab w:val="left" w:pos="745"/>
              </w:tabs>
              <w:ind w:right="151"/>
              <w:jc w:val="center"/>
              <w:rPr>
                <w:bCs/>
                <w:sz w:val="8"/>
                <w:szCs w:val="8"/>
              </w:rPr>
            </w:pPr>
          </w:p>
          <w:p w14:paraId="0276C0D7" w14:textId="77777777" w:rsidR="00CB75D4" w:rsidRPr="00236F8B" w:rsidRDefault="00CB75D4" w:rsidP="00154A8E">
            <w:pPr>
              <w:pStyle w:val="Default"/>
              <w:jc w:val="center"/>
              <w:rPr>
                <w:rFonts w:asciiTheme="minorHAnsi" w:hAnsiTheme="minorHAnsi" w:cstheme="minorHAnsi"/>
                <w:sz w:val="22"/>
                <w:szCs w:val="22"/>
              </w:rPr>
            </w:pPr>
            <w:r w:rsidRPr="00236F8B">
              <w:rPr>
                <w:rFonts w:asciiTheme="minorHAnsi" w:hAnsiTheme="minorHAnsi" w:cstheme="minorHAnsi"/>
                <w:bCs/>
                <w:sz w:val="22"/>
                <w:szCs w:val="22"/>
              </w:rPr>
              <w:t>50-90</w:t>
            </w:r>
          </w:p>
        </w:tc>
        <w:tc>
          <w:tcPr>
            <w:tcW w:w="1569" w:type="dxa"/>
            <w:tcMar>
              <w:left w:w="0" w:type="dxa"/>
              <w:right w:w="0" w:type="dxa"/>
            </w:tcMar>
          </w:tcPr>
          <w:p w14:paraId="20D0BCD1" w14:textId="77777777" w:rsidR="00CB75D4" w:rsidRPr="00236F8B" w:rsidRDefault="00CB75D4" w:rsidP="00154A8E">
            <w:pPr>
              <w:tabs>
                <w:tab w:val="left" w:pos="745"/>
              </w:tabs>
              <w:ind w:right="151"/>
              <w:jc w:val="center"/>
              <w:rPr>
                <w:bCs/>
                <w:sz w:val="8"/>
                <w:szCs w:val="8"/>
              </w:rPr>
            </w:pPr>
          </w:p>
          <w:p w14:paraId="02E86710" w14:textId="77777777" w:rsidR="00CB75D4" w:rsidRPr="00236F8B" w:rsidRDefault="00CB75D4" w:rsidP="00154A8E">
            <w:pPr>
              <w:pStyle w:val="Default"/>
              <w:jc w:val="center"/>
              <w:rPr>
                <w:rFonts w:asciiTheme="minorHAnsi" w:hAnsiTheme="minorHAnsi" w:cstheme="minorHAnsi"/>
                <w:sz w:val="22"/>
                <w:szCs w:val="22"/>
              </w:rPr>
            </w:pPr>
            <w:r w:rsidRPr="00236F8B">
              <w:rPr>
                <w:rFonts w:asciiTheme="minorHAnsi" w:hAnsiTheme="minorHAnsi" w:cstheme="minorHAnsi"/>
                <w:bCs/>
                <w:sz w:val="22"/>
                <w:szCs w:val="22"/>
              </w:rPr>
              <w:t>Yes</w:t>
            </w:r>
          </w:p>
        </w:tc>
        <w:tc>
          <w:tcPr>
            <w:tcW w:w="1528" w:type="dxa"/>
            <w:tcMar>
              <w:left w:w="0" w:type="dxa"/>
              <w:right w:w="0" w:type="dxa"/>
            </w:tcMar>
          </w:tcPr>
          <w:p w14:paraId="28C67FB8" w14:textId="77777777" w:rsidR="00CB75D4" w:rsidRPr="00236F8B" w:rsidRDefault="00CB75D4" w:rsidP="00154A8E">
            <w:pPr>
              <w:tabs>
                <w:tab w:val="left" w:pos="745"/>
              </w:tabs>
              <w:ind w:right="151"/>
              <w:jc w:val="center"/>
              <w:rPr>
                <w:bCs/>
                <w:sz w:val="8"/>
                <w:szCs w:val="8"/>
              </w:rPr>
            </w:pPr>
          </w:p>
          <w:p w14:paraId="621E8472" w14:textId="77777777" w:rsidR="00CB75D4" w:rsidRPr="00236F8B" w:rsidRDefault="00CB75D4" w:rsidP="00154A8E">
            <w:pPr>
              <w:pStyle w:val="Default"/>
              <w:jc w:val="center"/>
              <w:rPr>
                <w:rFonts w:asciiTheme="minorHAnsi" w:hAnsiTheme="minorHAnsi" w:cstheme="minorHAnsi"/>
                <w:sz w:val="22"/>
                <w:szCs w:val="22"/>
              </w:rPr>
            </w:pPr>
            <w:r w:rsidRPr="00236F8B">
              <w:rPr>
                <w:rFonts w:asciiTheme="minorHAnsi" w:hAnsiTheme="minorHAnsi" w:cstheme="minorHAnsi"/>
                <w:bCs/>
                <w:sz w:val="22"/>
                <w:szCs w:val="22"/>
              </w:rPr>
              <w:t>No</w:t>
            </w:r>
          </w:p>
        </w:tc>
        <w:tc>
          <w:tcPr>
            <w:tcW w:w="1707" w:type="dxa"/>
            <w:tcMar>
              <w:left w:w="0" w:type="dxa"/>
              <w:right w:w="0" w:type="dxa"/>
            </w:tcMar>
          </w:tcPr>
          <w:p w14:paraId="47CBE8A6" w14:textId="77777777" w:rsidR="00CB75D4" w:rsidRPr="00236F8B" w:rsidRDefault="00CB75D4" w:rsidP="00154A8E">
            <w:pPr>
              <w:tabs>
                <w:tab w:val="left" w:pos="745"/>
              </w:tabs>
              <w:ind w:right="151"/>
              <w:jc w:val="center"/>
              <w:rPr>
                <w:bCs/>
                <w:sz w:val="8"/>
                <w:szCs w:val="8"/>
              </w:rPr>
            </w:pPr>
          </w:p>
          <w:p w14:paraId="74A8FCF9" w14:textId="77777777" w:rsidR="00CB75D4" w:rsidRPr="00236F8B" w:rsidRDefault="00CB75D4" w:rsidP="00154A8E">
            <w:pPr>
              <w:pStyle w:val="Default"/>
              <w:jc w:val="center"/>
              <w:rPr>
                <w:rFonts w:asciiTheme="minorHAnsi" w:hAnsiTheme="minorHAnsi" w:cstheme="minorHAnsi"/>
                <w:sz w:val="22"/>
                <w:szCs w:val="22"/>
              </w:rPr>
            </w:pPr>
            <w:r w:rsidRPr="00236F8B">
              <w:rPr>
                <w:rFonts w:asciiTheme="minorHAnsi" w:hAnsiTheme="minorHAnsi" w:cstheme="minorHAnsi"/>
                <w:bCs/>
                <w:sz w:val="22"/>
                <w:szCs w:val="22"/>
              </w:rPr>
              <w:t>N/A</w:t>
            </w:r>
          </w:p>
        </w:tc>
      </w:tr>
    </w:tbl>
    <w:p w14:paraId="4EBD028B" w14:textId="43B001A3" w:rsidR="00CB75D4" w:rsidRPr="00236F8B" w:rsidRDefault="00CB75D4" w:rsidP="00CB75D4">
      <w:pPr>
        <w:pStyle w:val="Level3"/>
        <w:spacing w:before="0" w:line="240" w:lineRule="auto"/>
        <w:ind w:left="990" w:right="540" w:firstLine="0"/>
        <w:rPr>
          <w:rFonts w:asciiTheme="minorHAnsi" w:hAnsiTheme="minorHAnsi"/>
          <w:i/>
          <w:iCs/>
          <w:sz w:val="20"/>
        </w:rPr>
      </w:pPr>
      <w:r w:rsidRPr="00236F8B">
        <w:rPr>
          <w:rFonts w:asciiTheme="minorHAnsi" w:hAnsiTheme="minorHAnsi"/>
          <w:i/>
          <w:iCs/>
          <w:sz w:val="20"/>
        </w:rPr>
        <w:t xml:space="preserve">(Notes corresponding to annotations </w:t>
      </w:r>
      <w:r w:rsidRPr="00236F8B">
        <w:rPr>
          <w:rFonts w:asciiTheme="minorHAnsi" w:hAnsiTheme="minorHAnsi"/>
          <w:sz w:val="24"/>
          <w:szCs w:val="24"/>
          <w:vertAlign w:val="superscript"/>
        </w:rPr>
        <w:t>(b)</w:t>
      </w:r>
      <w:r w:rsidRPr="00236F8B">
        <w:rPr>
          <w:rFonts w:asciiTheme="minorHAnsi" w:hAnsiTheme="minorHAnsi"/>
          <w:i/>
          <w:iCs/>
          <w:sz w:val="20"/>
        </w:rPr>
        <w:t xml:space="preserve"> through </w:t>
      </w:r>
      <w:r w:rsidRPr="00014DBC">
        <w:rPr>
          <w:rFonts w:asciiTheme="minorHAnsi" w:hAnsiTheme="minorHAnsi"/>
          <w:sz w:val="24"/>
          <w:szCs w:val="24"/>
          <w:vertAlign w:val="superscript"/>
        </w:rPr>
        <w:t>(d)</w:t>
      </w:r>
      <w:r w:rsidRPr="00014DBC">
        <w:rPr>
          <w:rFonts w:asciiTheme="minorHAnsi" w:hAnsiTheme="minorHAnsi"/>
          <w:i/>
          <w:iCs/>
          <w:sz w:val="20"/>
        </w:rPr>
        <w:t xml:space="preserve"> are found on Page</w:t>
      </w:r>
      <w:r w:rsidR="006979E4">
        <w:rPr>
          <w:rFonts w:asciiTheme="minorHAnsi" w:hAnsiTheme="minorHAnsi"/>
          <w:i/>
          <w:iCs/>
          <w:sz w:val="20"/>
        </w:rPr>
        <w:t>s</w:t>
      </w:r>
      <w:r w:rsidRPr="00014DBC">
        <w:rPr>
          <w:rFonts w:asciiTheme="minorHAnsi" w:hAnsiTheme="minorHAnsi"/>
          <w:i/>
          <w:iCs/>
          <w:sz w:val="20"/>
        </w:rPr>
        <w:t xml:space="preserve"> </w:t>
      </w:r>
      <w:r w:rsidR="00014DBC" w:rsidRPr="00014DBC">
        <w:rPr>
          <w:rFonts w:asciiTheme="minorHAnsi" w:hAnsiTheme="minorHAnsi"/>
          <w:i/>
          <w:iCs/>
          <w:sz w:val="20"/>
        </w:rPr>
        <w:t>1</w:t>
      </w:r>
      <w:r w:rsidR="007116C6">
        <w:rPr>
          <w:rFonts w:asciiTheme="minorHAnsi" w:hAnsiTheme="minorHAnsi"/>
          <w:i/>
          <w:iCs/>
          <w:sz w:val="20"/>
        </w:rPr>
        <w:t>4</w:t>
      </w:r>
      <w:r w:rsidR="006979E4">
        <w:rPr>
          <w:rFonts w:asciiTheme="minorHAnsi" w:hAnsiTheme="minorHAnsi"/>
          <w:i/>
          <w:iCs/>
          <w:sz w:val="20"/>
        </w:rPr>
        <w:t>-15</w:t>
      </w:r>
      <w:r w:rsidRPr="00014DBC">
        <w:rPr>
          <w:rFonts w:asciiTheme="minorHAnsi" w:hAnsiTheme="minorHAnsi"/>
          <w:i/>
          <w:iCs/>
          <w:sz w:val="20"/>
        </w:rPr>
        <w:t>)</w:t>
      </w:r>
    </w:p>
    <w:p w14:paraId="44177034" w14:textId="77777777" w:rsidR="00CB75D4" w:rsidRPr="00236F8B" w:rsidRDefault="00CB75D4" w:rsidP="00CB75D4">
      <w:pPr>
        <w:ind w:left="720" w:right="540"/>
        <w:rPr>
          <w:iCs/>
        </w:rPr>
      </w:pPr>
    </w:p>
    <w:p w14:paraId="52384F56" w14:textId="77777777" w:rsidR="00CB75D4" w:rsidRPr="00236F8B" w:rsidRDefault="00CB75D4" w:rsidP="00CB75D4">
      <w:pPr>
        <w:ind w:left="720" w:right="540"/>
      </w:pPr>
    </w:p>
    <w:p w14:paraId="554864EA" w14:textId="77777777" w:rsidR="00CB75D4" w:rsidRPr="00236F8B" w:rsidRDefault="00CB75D4" w:rsidP="00CB75D4">
      <w:pPr>
        <w:ind w:left="720" w:right="540"/>
      </w:pPr>
    </w:p>
    <w:p w14:paraId="45F822A8" w14:textId="77777777" w:rsidR="0016227A" w:rsidRPr="00236F8B" w:rsidRDefault="0016227A" w:rsidP="006979E4">
      <w:pPr>
        <w:pStyle w:val="Level3"/>
        <w:spacing w:before="0" w:line="240" w:lineRule="auto"/>
        <w:ind w:left="0" w:right="540" w:firstLine="0"/>
        <w:rPr>
          <w:rFonts w:asciiTheme="minorHAnsi" w:hAnsiTheme="minorHAnsi"/>
          <w:sz w:val="20"/>
        </w:rPr>
      </w:pPr>
    </w:p>
    <w:tbl>
      <w:tblPr>
        <w:tblStyle w:val="TableGrid"/>
        <w:tblW w:w="7913" w:type="dxa"/>
        <w:tblInd w:w="835" w:type="dxa"/>
        <w:tblLook w:val="04A0" w:firstRow="1" w:lastRow="0" w:firstColumn="1" w:lastColumn="0" w:noHBand="0" w:noVBand="1"/>
      </w:tblPr>
      <w:tblGrid>
        <w:gridCol w:w="1584"/>
        <w:gridCol w:w="1559"/>
        <w:gridCol w:w="1494"/>
        <w:gridCol w:w="1584"/>
        <w:gridCol w:w="1692"/>
      </w:tblGrid>
      <w:tr w:rsidR="0016227A" w:rsidRPr="00236F8B" w14:paraId="2CDB5C08" w14:textId="77777777" w:rsidTr="00154A8E">
        <w:trPr>
          <w:cantSplit/>
          <w:trHeight w:hRule="exact" w:val="1296"/>
        </w:trPr>
        <w:tc>
          <w:tcPr>
            <w:tcW w:w="7913" w:type="dxa"/>
            <w:gridSpan w:val="5"/>
          </w:tcPr>
          <w:p w14:paraId="5B566849" w14:textId="77777777" w:rsidR="0016227A" w:rsidRPr="00236F8B" w:rsidRDefault="0016227A" w:rsidP="00154A8E">
            <w:pPr>
              <w:tabs>
                <w:tab w:val="left" w:pos="745"/>
              </w:tabs>
              <w:ind w:right="151"/>
              <w:jc w:val="center"/>
              <w:rPr>
                <w:b/>
                <w:bCs/>
                <w:sz w:val="24"/>
                <w:szCs w:val="24"/>
              </w:rPr>
            </w:pPr>
            <w:r w:rsidRPr="00236F8B">
              <w:rPr>
                <w:b/>
                <w:bCs/>
                <w:sz w:val="24"/>
                <w:szCs w:val="24"/>
              </w:rPr>
              <w:lastRenderedPageBreak/>
              <w:t>Table 3</w:t>
            </w:r>
          </w:p>
          <w:p w14:paraId="1CEBAFE2" w14:textId="77777777" w:rsidR="0016227A" w:rsidRPr="00236F8B" w:rsidRDefault="0016227A" w:rsidP="00154A8E">
            <w:pPr>
              <w:tabs>
                <w:tab w:val="left" w:pos="745"/>
              </w:tabs>
              <w:ind w:right="151"/>
              <w:jc w:val="center"/>
              <w:rPr>
                <w:b/>
                <w:bCs/>
                <w:sz w:val="24"/>
                <w:szCs w:val="24"/>
              </w:rPr>
            </w:pPr>
            <w:r w:rsidRPr="00236F8B">
              <w:rPr>
                <w:b/>
                <w:bCs/>
                <w:sz w:val="24"/>
                <w:szCs w:val="24"/>
              </w:rPr>
              <w:t xml:space="preserve">BMPs for Groundwater Recharge, Stormwater Runoff Quality, and/or Stormwater Runoff Quantity </w:t>
            </w:r>
          </w:p>
          <w:p w14:paraId="18C73224" w14:textId="77777777" w:rsidR="0016227A" w:rsidRPr="00236F8B" w:rsidRDefault="0016227A" w:rsidP="00154A8E">
            <w:pPr>
              <w:tabs>
                <w:tab w:val="left" w:pos="745"/>
              </w:tabs>
              <w:ind w:right="151"/>
              <w:jc w:val="center"/>
              <w:rPr>
                <w:sz w:val="22"/>
                <w:szCs w:val="22"/>
              </w:rPr>
            </w:pPr>
            <w:r w:rsidRPr="00236F8B">
              <w:rPr>
                <w:b/>
                <w:bCs/>
                <w:sz w:val="24"/>
                <w:szCs w:val="24"/>
              </w:rPr>
              <w:t>only with a Waiver or Variance from N.J.A.C. 7:8-5.3</w:t>
            </w:r>
          </w:p>
        </w:tc>
      </w:tr>
      <w:tr w:rsidR="0016227A" w:rsidRPr="00236F8B" w14:paraId="1BBCE908" w14:textId="77777777" w:rsidTr="00154A8E">
        <w:trPr>
          <w:cantSplit/>
          <w:trHeight w:hRule="exact" w:val="1368"/>
        </w:trPr>
        <w:tc>
          <w:tcPr>
            <w:tcW w:w="1584" w:type="dxa"/>
            <w:tcMar>
              <w:left w:w="0" w:type="dxa"/>
              <w:right w:w="0" w:type="dxa"/>
            </w:tcMar>
          </w:tcPr>
          <w:p w14:paraId="76666749" w14:textId="77777777" w:rsidR="0016227A" w:rsidRPr="00236F8B" w:rsidRDefault="0016227A" w:rsidP="00154A8E">
            <w:pPr>
              <w:pStyle w:val="Default"/>
              <w:ind w:left="-120" w:right="-105"/>
              <w:jc w:val="center"/>
              <w:rPr>
                <w:rFonts w:asciiTheme="minorHAnsi" w:hAnsiTheme="minorHAnsi" w:cstheme="minorHAnsi"/>
                <w:b/>
                <w:sz w:val="22"/>
                <w:szCs w:val="22"/>
              </w:rPr>
            </w:pPr>
          </w:p>
          <w:p w14:paraId="51954731" w14:textId="77777777" w:rsidR="0016227A" w:rsidRPr="00236F8B" w:rsidRDefault="0016227A" w:rsidP="00154A8E">
            <w:pPr>
              <w:pStyle w:val="Default"/>
              <w:ind w:left="-120" w:right="-105"/>
              <w:jc w:val="center"/>
              <w:rPr>
                <w:rFonts w:asciiTheme="minorHAnsi" w:hAnsiTheme="minorHAnsi" w:cstheme="minorHAnsi"/>
                <w:b/>
                <w:sz w:val="22"/>
                <w:szCs w:val="22"/>
              </w:rPr>
            </w:pPr>
            <w:r w:rsidRPr="00236F8B">
              <w:rPr>
                <w:rFonts w:asciiTheme="minorHAnsi" w:hAnsiTheme="minorHAnsi" w:cstheme="minorHAnsi"/>
                <w:b/>
                <w:sz w:val="22"/>
                <w:szCs w:val="22"/>
              </w:rPr>
              <w:t xml:space="preserve">Best </w:t>
            </w:r>
          </w:p>
          <w:p w14:paraId="66D8FD63" w14:textId="77777777" w:rsidR="0016227A" w:rsidRPr="00236F8B" w:rsidRDefault="0016227A" w:rsidP="00154A8E">
            <w:pPr>
              <w:pStyle w:val="Default"/>
              <w:ind w:left="-120" w:right="-105"/>
              <w:jc w:val="center"/>
              <w:rPr>
                <w:rFonts w:asciiTheme="minorHAnsi" w:hAnsiTheme="minorHAnsi" w:cstheme="minorHAnsi"/>
                <w:b/>
                <w:sz w:val="22"/>
                <w:szCs w:val="22"/>
              </w:rPr>
            </w:pPr>
            <w:r w:rsidRPr="00236F8B">
              <w:rPr>
                <w:rFonts w:asciiTheme="minorHAnsi" w:hAnsiTheme="minorHAnsi" w:cstheme="minorHAnsi"/>
                <w:b/>
                <w:sz w:val="22"/>
                <w:szCs w:val="22"/>
              </w:rPr>
              <w:t xml:space="preserve">Management Practice </w:t>
            </w:r>
          </w:p>
        </w:tc>
        <w:tc>
          <w:tcPr>
            <w:tcW w:w="1559" w:type="dxa"/>
            <w:tcMar>
              <w:left w:w="0" w:type="dxa"/>
              <w:right w:w="0" w:type="dxa"/>
            </w:tcMar>
          </w:tcPr>
          <w:p w14:paraId="2D7DAFF5" w14:textId="77777777" w:rsidR="0016227A" w:rsidRPr="00236F8B" w:rsidRDefault="0016227A" w:rsidP="00154A8E">
            <w:pPr>
              <w:tabs>
                <w:tab w:val="left" w:pos="745"/>
              </w:tabs>
              <w:ind w:left="-120" w:right="-45"/>
              <w:jc w:val="center"/>
              <w:rPr>
                <w:b/>
                <w:sz w:val="22"/>
                <w:szCs w:val="22"/>
              </w:rPr>
            </w:pPr>
            <w:r w:rsidRPr="00236F8B">
              <w:rPr>
                <w:b/>
                <w:sz w:val="22"/>
                <w:szCs w:val="22"/>
              </w:rPr>
              <w:t xml:space="preserve">Stormwater Runoff Quality </w:t>
            </w:r>
          </w:p>
          <w:p w14:paraId="49D4208C" w14:textId="77777777" w:rsidR="0016227A" w:rsidRPr="00236F8B" w:rsidRDefault="0016227A" w:rsidP="00154A8E">
            <w:pPr>
              <w:tabs>
                <w:tab w:val="left" w:pos="745"/>
              </w:tabs>
              <w:ind w:left="-120" w:right="-45"/>
              <w:jc w:val="center"/>
              <w:rPr>
                <w:b/>
                <w:sz w:val="22"/>
                <w:szCs w:val="22"/>
              </w:rPr>
            </w:pPr>
            <w:r w:rsidRPr="00236F8B">
              <w:rPr>
                <w:b/>
                <w:sz w:val="22"/>
                <w:szCs w:val="22"/>
              </w:rPr>
              <w:t xml:space="preserve">TSS Removal </w:t>
            </w:r>
          </w:p>
          <w:p w14:paraId="69F16CD4" w14:textId="77777777" w:rsidR="0016227A" w:rsidRPr="00236F8B" w:rsidRDefault="0016227A" w:rsidP="00154A8E">
            <w:pPr>
              <w:pStyle w:val="Default"/>
              <w:ind w:left="-120" w:right="-45"/>
              <w:jc w:val="center"/>
              <w:rPr>
                <w:rFonts w:asciiTheme="minorHAnsi" w:hAnsiTheme="minorHAnsi" w:cstheme="minorHAnsi"/>
                <w:b/>
                <w:sz w:val="22"/>
                <w:szCs w:val="22"/>
              </w:rPr>
            </w:pPr>
            <w:r w:rsidRPr="00236F8B">
              <w:rPr>
                <w:rFonts w:asciiTheme="minorHAnsi" w:hAnsiTheme="minorHAnsi" w:cstheme="minorHAnsi"/>
                <w:b/>
                <w:sz w:val="22"/>
                <w:szCs w:val="22"/>
              </w:rPr>
              <w:t xml:space="preserve">Rate </w:t>
            </w:r>
          </w:p>
          <w:p w14:paraId="6DE8F647" w14:textId="77777777" w:rsidR="0016227A" w:rsidRPr="00236F8B" w:rsidRDefault="0016227A" w:rsidP="00154A8E">
            <w:pPr>
              <w:pStyle w:val="Default"/>
              <w:ind w:left="-120" w:right="-105"/>
              <w:jc w:val="center"/>
              <w:rPr>
                <w:rFonts w:asciiTheme="minorHAnsi" w:hAnsiTheme="minorHAnsi" w:cstheme="minorHAnsi"/>
                <w:b/>
                <w:sz w:val="22"/>
                <w:szCs w:val="22"/>
              </w:rPr>
            </w:pPr>
            <w:r w:rsidRPr="00236F8B">
              <w:rPr>
                <w:rFonts w:asciiTheme="minorHAnsi" w:hAnsiTheme="minorHAnsi" w:cstheme="minorHAnsi"/>
                <w:b/>
                <w:sz w:val="22"/>
                <w:szCs w:val="22"/>
              </w:rPr>
              <w:t>(percent)</w:t>
            </w:r>
          </w:p>
        </w:tc>
        <w:tc>
          <w:tcPr>
            <w:tcW w:w="1494" w:type="dxa"/>
            <w:tcMar>
              <w:left w:w="0" w:type="dxa"/>
              <w:right w:w="0" w:type="dxa"/>
            </w:tcMar>
          </w:tcPr>
          <w:p w14:paraId="1D3CE5E6" w14:textId="77777777" w:rsidR="0016227A" w:rsidRPr="00236F8B" w:rsidRDefault="0016227A" w:rsidP="00154A8E">
            <w:pPr>
              <w:tabs>
                <w:tab w:val="left" w:pos="745"/>
              </w:tabs>
              <w:ind w:left="-120" w:right="-105"/>
              <w:jc w:val="center"/>
              <w:rPr>
                <w:b/>
                <w:sz w:val="22"/>
                <w:szCs w:val="22"/>
              </w:rPr>
            </w:pPr>
          </w:p>
          <w:p w14:paraId="444C75CE" w14:textId="77777777" w:rsidR="0016227A" w:rsidRPr="00236F8B" w:rsidRDefault="0016227A" w:rsidP="00154A8E">
            <w:pPr>
              <w:tabs>
                <w:tab w:val="left" w:pos="745"/>
              </w:tabs>
              <w:ind w:left="-120" w:right="-105"/>
              <w:jc w:val="center"/>
              <w:rPr>
                <w:b/>
                <w:sz w:val="22"/>
                <w:szCs w:val="22"/>
              </w:rPr>
            </w:pPr>
            <w:r w:rsidRPr="00236F8B">
              <w:rPr>
                <w:b/>
                <w:sz w:val="22"/>
                <w:szCs w:val="22"/>
              </w:rPr>
              <w:t xml:space="preserve">Stormwater </w:t>
            </w:r>
          </w:p>
          <w:p w14:paraId="44504417" w14:textId="77777777" w:rsidR="0016227A" w:rsidRPr="00236F8B" w:rsidRDefault="0016227A" w:rsidP="00154A8E">
            <w:pPr>
              <w:tabs>
                <w:tab w:val="left" w:pos="745"/>
              </w:tabs>
              <w:ind w:left="-120" w:right="-105"/>
              <w:jc w:val="center"/>
              <w:rPr>
                <w:b/>
                <w:sz w:val="22"/>
                <w:szCs w:val="22"/>
              </w:rPr>
            </w:pPr>
            <w:r w:rsidRPr="00236F8B">
              <w:rPr>
                <w:b/>
                <w:sz w:val="22"/>
                <w:szCs w:val="22"/>
              </w:rPr>
              <w:t xml:space="preserve">Runoff </w:t>
            </w:r>
          </w:p>
          <w:p w14:paraId="5651018B" w14:textId="77777777" w:rsidR="0016227A" w:rsidRPr="00236F8B" w:rsidRDefault="0016227A" w:rsidP="00154A8E">
            <w:pPr>
              <w:pStyle w:val="Default"/>
              <w:ind w:left="-120" w:right="-105"/>
              <w:jc w:val="center"/>
              <w:rPr>
                <w:rFonts w:asciiTheme="minorHAnsi" w:hAnsiTheme="minorHAnsi" w:cstheme="minorHAnsi"/>
                <w:b/>
                <w:sz w:val="22"/>
                <w:szCs w:val="22"/>
              </w:rPr>
            </w:pPr>
            <w:r w:rsidRPr="00236F8B">
              <w:rPr>
                <w:rFonts w:asciiTheme="minorHAnsi" w:hAnsiTheme="minorHAnsi" w:cstheme="minorHAnsi"/>
                <w:b/>
                <w:sz w:val="22"/>
                <w:szCs w:val="22"/>
              </w:rPr>
              <w:t>Quantity</w:t>
            </w:r>
          </w:p>
        </w:tc>
        <w:tc>
          <w:tcPr>
            <w:tcW w:w="1584" w:type="dxa"/>
            <w:tcMar>
              <w:left w:w="0" w:type="dxa"/>
              <w:right w:w="0" w:type="dxa"/>
            </w:tcMar>
          </w:tcPr>
          <w:p w14:paraId="7CB50D81" w14:textId="77777777" w:rsidR="0016227A" w:rsidRPr="00236F8B" w:rsidRDefault="0016227A" w:rsidP="00154A8E">
            <w:pPr>
              <w:pStyle w:val="Default"/>
              <w:ind w:left="-120" w:right="-105"/>
              <w:jc w:val="center"/>
              <w:rPr>
                <w:rFonts w:asciiTheme="minorHAnsi" w:hAnsiTheme="minorHAnsi" w:cstheme="minorHAnsi"/>
                <w:b/>
                <w:sz w:val="22"/>
                <w:szCs w:val="22"/>
              </w:rPr>
            </w:pPr>
          </w:p>
          <w:p w14:paraId="48D4102A" w14:textId="77777777" w:rsidR="0016227A" w:rsidRPr="00236F8B" w:rsidRDefault="0016227A" w:rsidP="00154A8E">
            <w:pPr>
              <w:pStyle w:val="Default"/>
              <w:ind w:left="-120" w:right="-105"/>
              <w:jc w:val="center"/>
              <w:rPr>
                <w:rFonts w:asciiTheme="minorHAnsi" w:hAnsiTheme="minorHAnsi" w:cstheme="minorHAnsi"/>
                <w:b/>
                <w:sz w:val="22"/>
                <w:szCs w:val="22"/>
              </w:rPr>
            </w:pPr>
          </w:p>
          <w:p w14:paraId="0A7CF04E" w14:textId="77777777" w:rsidR="0016227A" w:rsidRPr="00236F8B" w:rsidRDefault="0016227A" w:rsidP="00154A8E">
            <w:pPr>
              <w:pStyle w:val="Default"/>
              <w:ind w:left="-120" w:right="-105"/>
              <w:jc w:val="center"/>
              <w:rPr>
                <w:rFonts w:asciiTheme="minorHAnsi" w:hAnsiTheme="minorHAnsi" w:cstheme="minorHAnsi"/>
                <w:b/>
                <w:sz w:val="22"/>
                <w:szCs w:val="22"/>
              </w:rPr>
            </w:pPr>
            <w:r w:rsidRPr="00236F8B">
              <w:rPr>
                <w:rFonts w:asciiTheme="minorHAnsi" w:hAnsiTheme="minorHAnsi" w:cstheme="minorHAnsi"/>
                <w:b/>
                <w:sz w:val="22"/>
                <w:szCs w:val="22"/>
              </w:rPr>
              <w:t xml:space="preserve">Groundwater Recharge </w:t>
            </w:r>
          </w:p>
        </w:tc>
        <w:tc>
          <w:tcPr>
            <w:tcW w:w="1692" w:type="dxa"/>
            <w:tcMar>
              <w:left w:w="0" w:type="dxa"/>
              <w:right w:w="0" w:type="dxa"/>
            </w:tcMar>
          </w:tcPr>
          <w:p w14:paraId="761B9A07" w14:textId="77777777" w:rsidR="0016227A" w:rsidRPr="00236F8B" w:rsidRDefault="0016227A" w:rsidP="00154A8E">
            <w:pPr>
              <w:pStyle w:val="Default"/>
              <w:ind w:left="-120" w:right="-105"/>
              <w:jc w:val="center"/>
              <w:rPr>
                <w:rFonts w:asciiTheme="minorHAnsi" w:hAnsiTheme="minorHAnsi" w:cstheme="minorHAnsi"/>
                <w:b/>
                <w:sz w:val="22"/>
                <w:szCs w:val="22"/>
              </w:rPr>
            </w:pPr>
            <w:r w:rsidRPr="00236F8B">
              <w:rPr>
                <w:rFonts w:asciiTheme="minorHAnsi" w:hAnsiTheme="minorHAnsi" w:cstheme="minorHAnsi"/>
                <w:b/>
                <w:sz w:val="22"/>
                <w:szCs w:val="22"/>
              </w:rPr>
              <w:t xml:space="preserve">Minimum </w:t>
            </w:r>
          </w:p>
          <w:p w14:paraId="1BF0F981" w14:textId="77777777" w:rsidR="0016227A" w:rsidRPr="00236F8B" w:rsidRDefault="0016227A" w:rsidP="00154A8E">
            <w:pPr>
              <w:pStyle w:val="Default"/>
              <w:ind w:left="-120" w:right="-105"/>
              <w:jc w:val="center"/>
              <w:rPr>
                <w:rFonts w:asciiTheme="minorHAnsi" w:hAnsiTheme="minorHAnsi" w:cstheme="minorHAnsi"/>
                <w:b/>
                <w:sz w:val="22"/>
                <w:szCs w:val="22"/>
              </w:rPr>
            </w:pPr>
            <w:r w:rsidRPr="00236F8B">
              <w:rPr>
                <w:rFonts w:asciiTheme="minorHAnsi" w:hAnsiTheme="minorHAnsi" w:cstheme="minorHAnsi"/>
                <w:b/>
                <w:sz w:val="22"/>
                <w:szCs w:val="22"/>
              </w:rPr>
              <w:t xml:space="preserve">Separation from Seasonal High </w:t>
            </w:r>
          </w:p>
          <w:p w14:paraId="06A08031" w14:textId="77777777" w:rsidR="0016227A" w:rsidRPr="00236F8B" w:rsidRDefault="0016227A" w:rsidP="00154A8E">
            <w:pPr>
              <w:pStyle w:val="Default"/>
              <w:ind w:left="-120" w:right="-105"/>
              <w:jc w:val="center"/>
              <w:rPr>
                <w:rFonts w:asciiTheme="minorHAnsi" w:hAnsiTheme="minorHAnsi" w:cstheme="minorHAnsi"/>
                <w:b/>
                <w:sz w:val="22"/>
                <w:szCs w:val="22"/>
              </w:rPr>
            </w:pPr>
            <w:r w:rsidRPr="00236F8B">
              <w:rPr>
                <w:rFonts w:asciiTheme="minorHAnsi" w:hAnsiTheme="minorHAnsi" w:cstheme="minorHAnsi"/>
                <w:b/>
                <w:sz w:val="22"/>
                <w:szCs w:val="22"/>
              </w:rPr>
              <w:t xml:space="preserve">Water Table </w:t>
            </w:r>
          </w:p>
          <w:p w14:paraId="56627F5D" w14:textId="77777777" w:rsidR="0016227A" w:rsidRPr="00236F8B" w:rsidRDefault="0016227A" w:rsidP="00154A8E">
            <w:pPr>
              <w:pStyle w:val="Default"/>
              <w:ind w:left="-120" w:right="-105"/>
              <w:jc w:val="center"/>
              <w:rPr>
                <w:rFonts w:asciiTheme="minorHAnsi" w:hAnsiTheme="minorHAnsi" w:cstheme="minorHAnsi"/>
                <w:b/>
                <w:sz w:val="22"/>
                <w:szCs w:val="22"/>
              </w:rPr>
            </w:pPr>
            <w:r w:rsidRPr="00236F8B">
              <w:rPr>
                <w:rFonts w:asciiTheme="minorHAnsi" w:hAnsiTheme="minorHAnsi" w:cstheme="minorHAnsi"/>
                <w:b/>
                <w:sz w:val="22"/>
                <w:szCs w:val="22"/>
              </w:rPr>
              <w:t>(feet)</w:t>
            </w:r>
          </w:p>
        </w:tc>
      </w:tr>
      <w:tr w:rsidR="0016227A" w:rsidRPr="00236F8B" w14:paraId="27102D23" w14:textId="77777777" w:rsidTr="00154A8E">
        <w:trPr>
          <w:cantSplit/>
          <w:trHeight w:hRule="exact" w:val="432"/>
        </w:trPr>
        <w:tc>
          <w:tcPr>
            <w:tcW w:w="1584" w:type="dxa"/>
            <w:tcMar>
              <w:left w:w="0" w:type="dxa"/>
              <w:right w:w="0" w:type="dxa"/>
            </w:tcMar>
          </w:tcPr>
          <w:p w14:paraId="39448E01" w14:textId="77777777" w:rsidR="0016227A" w:rsidRPr="00236F8B" w:rsidRDefault="0016227A" w:rsidP="00154A8E">
            <w:pPr>
              <w:tabs>
                <w:tab w:val="left" w:pos="745"/>
              </w:tabs>
              <w:ind w:left="180" w:right="60"/>
              <w:jc w:val="center"/>
              <w:rPr>
                <w:bCs/>
                <w:sz w:val="8"/>
                <w:szCs w:val="8"/>
              </w:rPr>
            </w:pPr>
          </w:p>
          <w:p w14:paraId="16089BC0" w14:textId="77777777" w:rsidR="0016227A" w:rsidRPr="00236F8B" w:rsidRDefault="0016227A" w:rsidP="00154A8E">
            <w:pPr>
              <w:pStyle w:val="Default"/>
              <w:ind w:left="180" w:right="60"/>
              <w:rPr>
                <w:rFonts w:asciiTheme="minorHAnsi" w:hAnsiTheme="minorHAnsi" w:cstheme="minorHAnsi"/>
                <w:sz w:val="22"/>
                <w:szCs w:val="22"/>
              </w:rPr>
            </w:pPr>
            <w:r w:rsidRPr="00236F8B">
              <w:rPr>
                <w:rFonts w:asciiTheme="minorHAnsi" w:hAnsiTheme="minorHAnsi" w:cstheme="minorHAnsi"/>
                <w:bCs/>
                <w:sz w:val="22"/>
                <w:szCs w:val="22"/>
              </w:rPr>
              <w:t xml:space="preserve">Blue Roof </w:t>
            </w:r>
          </w:p>
        </w:tc>
        <w:tc>
          <w:tcPr>
            <w:tcW w:w="1559" w:type="dxa"/>
            <w:tcMar>
              <w:left w:w="0" w:type="dxa"/>
              <w:right w:w="0" w:type="dxa"/>
            </w:tcMar>
          </w:tcPr>
          <w:p w14:paraId="634BD0FE" w14:textId="77777777" w:rsidR="0016227A" w:rsidRPr="00236F8B" w:rsidRDefault="0016227A" w:rsidP="00154A8E">
            <w:pPr>
              <w:tabs>
                <w:tab w:val="left" w:pos="745"/>
              </w:tabs>
              <w:ind w:right="151"/>
              <w:jc w:val="center"/>
              <w:rPr>
                <w:bCs/>
                <w:sz w:val="8"/>
                <w:szCs w:val="8"/>
              </w:rPr>
            </w:pPr>
          </w:p>
          <w:p w14:paraId="6E9D7B9C" w14:textId="77777777" w:rsidR="0016227A" w:rsidRPr="00236F8B" w:rsidRDefault="0016227A" w:rsidP="00154A8E">
            <w:pPr>
              <w:adjustRightInd w:val="0"/>
              <w:jc w:val="center"/>
              <w:rPr>
                <w:color w:val="000000"/>
                <w:sz w:val="22"/>
                <w:szCs w:val="22"/>
              </w:rPr>
            </w:pPr>
            <w:r w:rsidRPr="00236F8B">
              <w:rPr>
                <w:bCs/>
                <w:color w:val="000000"/>
                <w:sz w:val="22"/>
                <w:szCs w:val="22"/>
              </w:rPr>
              <w:t>0</w:t>
            </w:r>
          </w:p>
        </w:tc>
        <w:tc>
          <w:tcPr>
            <w:tcW w:w="1494" w:type="dxa"/>
            <w:tcMar>
              <w:left w:w="0" w:type="dxa"/>
              <w:right w:w="0" w:type="dxa"/>
            </w:tcMar>
          </w:tcPr>
          <w:p w14:paraId="2A9BF99F" w14:textId="77777777" w:rsidR="0016227A" w:rsidRPr="00236F8B" w:rsidRDefault="0016227A" w:rsidP="00154A8E">
            <w:pPr>
              <w:tabs>
                <w:tab w:val="left" w:pos="745"/>
              </w:tabs>
              <w:ind w:right="151"/>
              <w:jc w:val="center"/>
              <w:rPr>
                <w:bCs/>
                <w:sz w:val="8"/>
                <w:szCs w:val="8"/>
              </w:rPr>
            </w:pPr>
          </w:p>
          <w:p w14:paraId="3CC41C9B" w14:textId="77777777" w:rsidR="0016227A" w:rsidRPr="00236F8B" w:rsidRDefault="0016227A" w:rsidP="00154A8E">
            <w:pPr>
              <w:adjustRightInd w:val="0"/>
              <w:jc w:val="center"/>
              <w:rPr>
                <w:color w:val="000000"/>
                <w:sz w:val="22"/>
                <w:szCs w:val="22"/>
              </w:rPr>
            </w:pPr>
            <w:r w:rsidRPr="00236F8B">
              <w:rPr>
                <w:bCs/>
                <w:color w:val="000000"/>
                <w:sz w:val="22"/>
                <w:szCs w:val="22"/>
              </w:rPr>
              <w:t>Yes</w:t>
            </w:r>
          </w:p>
        </w:tc>
        <w:tc>
          <w:tcPr>
            <w:tcW w:w="1584" w:type="dxa"/>
            <w:tcMar>
              <w:left w:w="0" w:type="dxa"/>
              <w:right w:w="0" w:type="dxa"/>
            </w:tcMar>
          </w:tcPr>
          <w:p w14:paraId="4A8A49F7" w14:textId="77777777" w:rsidR="0016227A" w:rsidRPr="00236F8B" w:rsidRDefault="0016227A" w:rsidP="00154A8E">
            <w:pPr>
              <w:tabs>
                <w:tab w:val="left" w:pos="745"/>
              </w:tabs>
              <w:ind w:right="151"/>
              <w:jc w:val="center"/>
              <w:rPr>
                <w:bCs/>
                <w:sz w:val="8"/>
                <w:szCs w:val="8"/>
              </w:rPr>
            </w:pPr>
          </w:p>
          <w:p w14:paraId="36445289" w14:textId="77777777" w:rsidR="0016227A" w:rsidRPr="00236F8B" w:rsidRDefault="0016227A" w:rsidP="00154A8E">
            <w:pPr>
              <w:adjustRightInd w:val="0"/>
              <w:jc w:val="center"/>
              <w:rPr>
                <w:color w:val="000000"/>
                <w:sz w:val="22"/>
                <w:szCs w:val="22"/>
              </w:rPr>
            </w:pPr>
            <w:r w:rsidRPr="00236F8B">
              <w:rPr>
                <w:bCs/>
                <w:color w:val="000000"/>
                <w:sz w:val="22"/>
                <w:szCs w:val="22"/>
              </w:rPr>
              <w:t>No</w:t>
            </w:r>
          </w:p>
        </w:tc>
        <w:tc>
          <w:tcPr>
            <w:tcW w:w="1692" w:type="dxa"/>
            <w:tcMar>
              <w:left w:w="0" w:type="dxa"/>
              <w:right w:w="0" w:type="dxa"/>
            </w:tcMar>
          </w:tcPr>
          <w:p w14:paraId="761F2862" w14:textId="77777777" w:rsidR="0016227A" w:rsidRPr="00236F8B" w:rsidRDefault="0016227A" w:rsidP="00154A8E">
            <w:pPr>
              <w:tabs>
                <w:tab w:val="left" w:pos="745"/>
              </w:tabs>
              <w:ind w:right="151"/>
              <w:jc w:val="center"/>
              <w:rPr>
                <w:bCs/>
                <w:sz w:val="8"/>
                <w:szCs w:val="8"/>
              </w:rPr>
            </w:pPr>
          </w:p>
          <w:p w14:paraId="245D36E8" w14:textId="77777777" w:rsidR="0016227A" w:rsidRPr="00236F8B" w:rsidRDefault="0016227A" w:rsidP="00154A8E">
            <w:pPr>
              <w:adjustRightInd w:val="0"/>
              <w:jc w:val="center"/>
              <w:rPr>
                <w:color w:val="000000"/>
                <w:sz w:val="22"/>
                <w:szCs w:val="22"/>
              </w:rPr>
            </w:pPr>
            <w:r w:rsidRPr="00236F8B">
              <w:rPr>
                <w:bCs/>
                <w:color w:val="000000"/>
                <w:sz w:val="22"/>
                <w:szCs w:val="22"/>
              </w:rPr>
              <w:t>N/A</w:t>
            </w:r>
          </w:p>
        </w:tc>
      </w:tr>
      <w:tr w:rsidR="0016227A" w:rsidRPr="00236F8B" w14:paraId="5E42C36B" w14:textId="77777777" w:rsidTr="00154A8E">
        <w:trPr>
          <w:cantSplit/>
          <w:trHeight w:hRule="exact" w:val="1008"/>
        </w:trPr>
        <w:tc>
          <w:tcPr>
            <w:tcW w:w="1584" w:type="dxa"/>
            <w:tcMar>
              <w:left w:w="0" w:type="dxa"/>
              <w:right w:w="0" w:type="dxa"/>
            </w:tcMar>
          </w:tcPr>
          <w:p w14:paraId="32A05CCD" w14:textId="77777777" w:rsidR="0016227A" w:rsidRPr="00236F8B" w:rsidRDefault="0016227A" w:rsidP="00154A8E">
            <w:pPr>
              <w:tabs>
                <w:tab w:val="left" w:pos="745"/>
              </w:tabs>
              <w:ind w:left="180" w:right="60"/>
              <w:jc w:val="center"/>
              <w:rPr>
                <w:bCs/>
                <w:sz w:val="8"/>
                <w:szCs w:val="8"/>
              </w:rPr>
            </w:pPr>
          </w:p>
          <w:p w14:paraId="4D14EA15" w14:textId="77777777" w:rsidR="0016227A" w:rsidRPr="00236F8B" w:rsidRDefault="0016227A" w:rsidP="00154A8E">
            <w:pPr>
              <w:pStyle w:val="Default"/>
              <w:ind w:left="180" w:right="60"/>
              <w:rPr>
                <w:rFonts w:asciiTheme="minorHAnsi" w:hAnsiTheme="minorHAnsi" w:cstheme="minorHAnsi"/>
                <w:sz w:val="22"/>
                <w:szCs w:val="22"/>
              </w:rPr>
            </w:pPr>
            <w:r w:rsidRPr="00236F8B">
              <w:rPr>
                <w:rFonts w:asciiTheme="minorHAnsi" w:hAnsiTheme="minorHAnsi" w:cstheme="minorHAnsi"/>
                <w:bCs/>
                <w:sz w:val="22"/>
                <w:szCs w:val="22"/>
              </w:rPr>
              <w:t xml:space="preserve">Extended Detention Basin </w:t>
            </w:r>
          </w:p>
        </w:tc>
        <w:tc>
          <w:tcPr>
            <w:tcW w:w="1559" w:type="dxa"/>
            <w:tcMar>
              <w:left w:w="0" w:type="dxa"/>
              <w:right w:w="0" w:type="dxa"/>
            </w:tcMar>
          </w:tcPr>
          <w:p w14:paraId="3664F7A7" w14:textId="77777777" w:rsidR="0016227A" w:rsidRPr="00236F8B" w:rsidRDefault="0016227A" w:rsidP="00154A8E">
            <w:pPr>
              <w:pStyle w:val="Default"/>
              <w:jc w:val="center"/>
              <w:rPr>
                <w:rFonts w:asciiTheme="minorHAnsi" w:hAnsiTheme="minorHAnsi" w:cstheme="minorHAnsi"/>
                <w:bCs/>
                <w:sz w:val="22"/>
                <w:szCs w:val="22"/>
              </w:rPr>
            </w:pPr>
          </w:p>
          <w:p w14:paraId="5A7D9B35" w14:textId="77777777" w:rsidR="0016227A" w:rsidRPr="00236F8B" w:rsidRDefault="0016227A" w:rsidP="00154A8E">
            <w:pPr>
              <w:pStyle w:val="Default"/>
              <w:jc w:val="center"/>
              <w:rPr>
                <w:rFonts w:asciiTheme="minorHAnsi" w:hAnsiTheme="minorHAnsi" w:cstheme="minorHAnsi"/>
                <w:sz w:val="22"/>
                <w:szCs w:val="22"/>
              </w:rPr>
            </w:pPr>
            <w:r w:rsidRPr="00236F8B">
              <w:rPr>
                <w:rFonts w:asciiTheme="minorHAnsi" w:hAnsiTheme="minorHAnsi" w:cstheme="minorHAnsi"/>
                <w:bCs/>
                <w:sz w:val="22"/>
                <w:szCs w:val="22"/>
              </w:rPr>
              <w:t>40-60</w:t>
            </w:r>
          </w:p>
        </w:tc>
        <w:tc>
          <w:tcPr>
            <w:tcW w:w="1494" w:type="dxa"/>
            <w:tcMar>
              <w:left w:w="0" w:type="dxa"/>
              <w:right w:w="0" w:type="dxa"/>
            </w:tcMar>
          </w:tcPr>
          <w:p w14:paraId="1FB81C6B" w14:textId="77777777" w:rsidR="0016227A" w:rsidRPr="00236F8B" w:rsidRDefault="0016227A" w:rsidP="00154A8E">
            <w:pPr>
              <w:pStyle w:val="Default"/>
              <w:jc w:val="center"/>
              <w:rPr>
                <w:rFonts w:asciiTheme="minorHAnsi" w:hAnsiTheme="minorHAnsi" w:cstheme="minorHAnsi"/>
                <w:bCs/>
                <w:sz w:val="22"/>
                <w:szCs w:val="22"/>
              </w:rPr>
            </w:pPr>
          </w:p>
          <w:p w14:paraId="7526F861" w14:textId="77777777" w:rsidR="0016227A" w:rsidRPr="00236F8B" w:rsidRDefault="0016227A" w:rsidP="00154A8E">
            <w:pPr>
              <w:pStyle w:val="Default"/>
              <w:jc w:val="center"/>
              <w:rPr>
                <w:rFonts w:asciiTheme="minorHAnsi" w:hAnsiTheme="minorHAnsi" w:cstheme="minorHAnsi"/>
                <w:sz w:val="22"/>
                <w:szCs w:val="22"/>
              </w:rPr>
            </w:pPr>
            <w:r w:rsidRPr="00236F8B">
              <w:rPr>
                <w:rFonts w:asciiTheme="minorHAnsi" w:hAnsiTheme="minorHAnsi" w:cstheme="minorHAnsi"/>
                <w:bCs/>
                <w:sz w:val="22"/>
                <w:szCs w:val="22"/>
              </w:rPr>
              <w:t>Yes</w:t>
            </w:r>
          </w:p>
        </w:tc>
        <w:tc>
          <w:tcPr>
            <w:tcW w:w="1584" w:type="dxa"/>
            <w:tcMar>
              <w:left w:w="0" w:type="dxa"/>
              <w:right w:w="0" w:type="dxa"/>
            </w:tcMar>
          </w:tcPr>
          <w:p w14:paraId="73139453" w14:textId="77777777" w:rsidR="0016227A" w:rsidRPr="00236F8B" w:rsidRDefault="0016227A" w:rsidP="00154A8E">
            <w:pPr>
              <w:pStyle w:val="Default"/>
              <w:jc w:val="center"/>
              <w:rPr>
                <w:rFonts w:asciiTheme="minorHAnsi" w:hAnsiTheme="minorHAnsi" w:cstheme="minorHAnsi"/>
                <w:bCs/>
                <w:sz w:val="22"/>
                <w:szCs w:val="22"/>
              </w:rPr>
            </w:pPr>
          </w:p>
          <w:p w14:paraId="512E345B" w14:textId="77777777" w:rsidR="0016227A" w:rsidRPr="00236F8B" w:rsidRDefault="0016227A" w:rsidP="00154A8E">
            <w:pPr>
              <w:pStyle w:val="Default"/>
              <w:jc w:val="center"/>
              <w:rPr>
                <w:rFonts w:asciiTheme="minorHAnsi" w:hAnsiTheme="minorHAnsi" w:cstheme="minorHAnsi"/>
                <w:sz w:val="22"/>
                <w:szCs w:val="22"/>
              </w:rPr>
            </w:pPr>
            <w:r w:rsidRPr="00236F8B">
              <w:rPr>
                <w:rFonts w:asciiTheme="minorHAnsi" w:hAnsiTheme="minorHAnsi" w:cstheme="minorHAnsi"/>
                <w:bCs/>
                <w:sz w:val="22"/>
                <w:szCs w:val="22"/>
              </w:rPr>
              <w:t>No</w:t>
            </w:r>
          </w:p>
        </w:tc>
        <w:tc>
          <w:tcPr>
            <w:tcW w:w="1692" w:type="dxa"/>
            <w:tcMar>
              <w:left w:w="0" w:type="dxa"/>
              <w:right w:w="0" w:type="dxa"/>
            </w:tcMar>
          </w:tcPr>
          <w:p w14:paraId="749B58CD" w14:textId="77777777" w:rsidR="0016227A" w:rsidRPr="00236F8B" w:rsidRDefault="0016227A" w:rsidP="00154A8E">
            <w:pPr>
              <w:pStyle w:val="Default"/>
              <w:jc w:val="center"/>
              <w:rPr>
                <w:rFonts w:asciiTheme="minorHAnsi" w:hAnsiTheme="minorHAnsi" w:cstheme="minorHAnsi"/>
                <w:bCs/>
                <w:sz w:val="22"/>
                <w:szCs w:val="22"/>
              </w:rPr>
            </w:pPr>
          </w:p>
          <w:p w14:paraId="06AAB733" w14:textId="77777777" w:rsidR="0016227A" w:rsidRPr="00236F8B" w:rsidRDefault="0016227A" w:rsidP="00154A8E">
            <w:pPr>
              <w:pStyle w:val="Default"/>
              <w:jc w:val="center"/>
              <w:rPr>
                <w:rFonts w:asciiTheme="minorHAnsi" w:hAnsiTheme="minorHAnsi" w:cstheme="minorHAnsi"/>
                <w:sz w:val="22"/>
                <w:szCs w:val="22"/>
              </w:rPr>
            </w:pPr>
            <w:r w:rsidRPr="00236F8B">
              <w:rPr>
                <w:rFonts w:asciiTheme="minorHAnsi" w:hAnsiTheme="minorHAnsi" w:cstheme="minorHAnsi"/>
                <w:bCs/>
                <w:sz w:val="22"/>
                <w:szCs w:val="22"/>
              </w:rPr>
              <w:t>1</w:t>
            </w:r>
          </w:p>
        </w:tc>
      </w:tr>
      <w:tr w:rsidR="0016227A" w:rsidRPr="00236F8B" w14:paraId="3445AD8F" w14:textId="77777777" w:rsidTr="00154A8E">
        <w:trPr>
          <w:cantSplit/>
          <w:trHeight w:hRule="exact" w:val="1008"/>
        </w:trPr>
        <w:tc>
          <w:tcPr>
            <w:tcW w:w="1584" w:type="dxa"/>
            <w:tcMar>
              <w:left w:w="0" w:type="dxa"/>
              <w:right w:w="0" w:type="dxa"/>
            </w:tcMar>
          </w:tcPr>
          <w:p w14:paraId="424FB9EF" w14:textId="77777777" w:rsidR="0016227A" w:rsidRPr="00236F8B" w:rsidRDefault="0016227A" w:rsidP="00154A8E">
            <w:pPr>
              <w:tabs>
                <w:tab w:val="left" w:pos="745"/>
              </w:tabs>
              <w:ind w:left="180" w:right="60"/>
              <w:jc w:val="center"/>
              <w:rPr>
                <w:bCs/>
                <w:sz w:val="8"/>
                <w:szCs w:val="8"/>
              </w:rPr>
            </w:pPr>
          </w:p>
          <w:p w14:paraId="079CEC68" w14:textId="77777777" w:rsidR="0016227A" w:rsidRPr="00236F8B" w:rsidRDefault="0016227A" w:rsidP="00154A8E">
            <w:pPr>
              <w:adjustRightInd w:val="0"/>
              <w:ind w:left="180" w:right="60"/>
              <w:rPr>
                <w:color w:val="000000"/>
                <w:sz w:val="22"/>
                <w:szCs w:val="22"/>
              </w:rPr>
            </w:pPr>
            <w:r w:rsidRPr="00236F8B">
              <w:rPr>
                <w:bCs/>
                <w:color w:val="000000"/>
                <w:sz w:val="22"/>
                <w:szCs w:val="22"/>
              </w:rPr>
              <w:t>Manufactured Treatment Device</w:t>
            </w:r>
            <w:r w:rsidRPr="00236F8B">
              <w:rPr>
                <w:bCs/>
                <w:color w:val="000000"/>
                <w:sz w:val="24"/>
                <w:szCs w:val="24"/>
                <w:vertAlign w:val="superscript"/>
              </w:rPr>
              <w:t>(h)</w:t>
            </w:r>
            <w:r w:rsidRPr="00236F8B">
              <w:rPr>
                <w:bCs/>
                <w:color w:val="000000"/>
                <w:sz w:val="22"/>
                <w:szCs w:val="22"/>
              </w:rPr>
              <w:t xml:space="preserve"> </w:t>
            </w:r>
          </w:p>
        </w:tc>
        <w:tc>
          <w:tcPr>
            <w:tcW w:w="1559" w:type="dxa"/>
            <w:tcMar>
              <w:left w:w="0" w:type="dxa"/>
              <w:right w:w="0" w:type="dxa"/>
            </w:tcMar>
          </w:tcPr>
          <w:p w14:paraId="2A25F872" w14:textId="77777777" w:rsidR="0016227A" w:rsidRPr="00236F8B" w:rsidRDefault="0016227A" w:rsidP="00154A8E">
            <w:pPr>
              <w:tabs>
                <w:tab w:val="left" w:pos="745"/>
              </w:tabs>
              <w:ind w:left="180" w:right="60"/>
              <w:jc w:val="center"/>
              <w:rPr>
                <w:bCs/>
                <w:sz w:val="8"/>
                <w:szCs w:val="8"/>
              </w:rPr>
            </w:pPr>
          </w:p>
          <w:p w14:paraId="0DB8FCC4" w14:textId="77777777" w:rsidR="0016227A" w:rsidRPr="00236F8B" w:rsidRDefault="0016227A" w:rsidP="00154A8E">
            <w:pPr>
              <w:adjustRightInd w:val="0"/>
              <w:jc w:val="center"/>
              <w:rPr>
                <w:bCs/>
                <w:color w:val="000000"/>
                <w:sz w:val="22"/>
                <w:szCs w:val="22"/>
              </w:rPr>
            </w:pPr>
          </w:p>
          <w:p w14:paraId="0CC5AC65" w14:textId="77777777" w:rsidR="0016227A" w:rsidRPr="00236F8B" w:rsidRDefault="0016227A" w:rsidP="00154A8E">
            <w:pPr>
              <w:adjustRightInd w:val="0"/>
              <w:jc w:val="center"/>
              <w:rPr>
                <w:color w:val="000000"/>
                <w:sz w:val="22"/>
                <w:szCs w:val="22"/>
              </w:rPr>
            </w:pPr>
            <w:r w:rsidRPr="00236F8B">
              <w:rPr>
                <w:bCs/>
                <w:color w:val="000000"/>
                <w:sz w:val="22"/>
                <w:szCs w:val="22"/>
              </w:rPr>
              <w:t>50 or 80</w:t>
            </w:r>
          </w:p>
        </w:tc>
        <w:tc>
          <w:tcPr>
            <w:tcW w:w="1494" w:type="dxa"/>
            <w:tcMar>
              <w:left w:w="0" w:type="dxa"/>
              <w:right w:w="0" w:type="dxa"/>
            </w:tcMar>
          </w:tcPr>
          <w:p w14:paraId="16735338" w14:textId="77777777" w:rsidR="0016227A" w:rsidRPr="00236F8B" w:rsidRDefault="0016227A" w:rsidP="00154A8E">
            <w:pPr>
              <w:tabs>
                <w:tab w:val="left" w:pos="745"/>
              </w:tabs>
              <w:ind w:left="180" w:right="60"/>
              <w:jc w:val="center"/>
              <w:rPr>
                <w:bCs/>
                <w:sz w:val="8"/>
                <w:szCs w:val="8"/>
              </w:rPr>
            </w:pPr>
          </w:p>
          <w:p w14:paraId="614C4B7B" w14:textId="77777777" w:rsidR="0016227A" w:rsidRPr="00236F8B" w:rsidRDefault="0016227A" w:rsidP="00154A8E">
            <w:pPr>
              <w:adjustRightInd w:val="0"/>
              <w:jc w:val="center"/>
              <w:rPr>
                <w:bCs/>
                <w:color w:val="000000"/>
                <w:sz w:val="22"/>
                <w:szCs w:val="22"/>
              </w:rPr>
            </w:pPr>
          </w:p>
          <w:p w14:paraId="46F89A1B" w14:textId="77777777" w:rsidR="0016227A" w:rsidRPr="00236F8B" w:rsidRDefault="0016227A" w:rsidP="00154A8E">
            <w:pPr>
              <w:adjustRightInd w:val="0"/>
              <w:jc w:val="center"/>
              <w:rPr>
                <w:color w:val="000000"/>
                <w:sz w:val="22"/>
                <w:szCs w:val="22"/>
              </w:rPr>
            </w:pPr>
            <w:r w:rsidRPr="00236F8B">
              <w:rPr>
                <w:bCs/>
                <w:color w:val="000000"/>
                <w:sz w:val="22"/>
                <w:szCs w:val="22"/>
              </w:rPr>
              <w:t>No</w:t>
            </w:r>
          </w:p>
        </w:tc>
        <w:tc>
          <w:tcPr>
            <w:tcW w:w="1584" w:type="dxa"/>
            <w:tcMar>
              <w:left w:w="0" w:type="dxa"/>
              <w:right w:w="0" w:type="dxa"/>
            </w:tcMar>
          </w:tcPr>
          <w:p w14:paraId="4A3CD147" w14:textId="77777777" w:rsidR="0016227A" w:rsidRPr="00236F8B" w:rsidRDefault="0016227A" w:rsidP="00154A8E">
            <w:pPr>
              <w:tabs>
                <w:tab w:val="left" w:pos="745"/>
              </w:tabs>
              <w:ind w:left="180" w:right="60"/>
              <w:jc w:val="center"/>
              <w:rPr>
                <w:bCs/>
                <w:sz w:val="8"/>
                <w:szCs w:val="8"/>
              </w:rPr>
            </w:pPr>
          </w:p>
          <w:p w14:paraId="1A3577F9" w14:textId="77777777" w:rsidR="0016227A" w:rsidRPr="00236F8B" w:rsidRDefault="0016227A" w:rsidP="00154A8E">
            <w:pPr>
              <w:adjustRightInd w:val="0"/>
              <w:jc w:val="center"/>
              <w:rPr>
                <w:bCs/>
                <w:color w:val="000000"/>
                <w:sz w:val="22"/>
                <w:szCs w:val="22"/>
              </w:rPr>
            </w:pPr>
          </w:p>
          <w:p w14:paraId="10484382" w14:textId="77777777" w:rsidR="0016227A" w:rsidRPr="00236F8B" w:rsidRDefault="0016227A" w:rsidP="00154A8E">
            <w:pPr>
              <w:adjustRightInd w:val="0"/>
              <w:jc w:val="center"/>
              <w:rPr>
                <w:color w:val="000000"/>
                <w:sz w:val="22"/>
                <w:szCs w:val="22"/>
              </w:rPr>
            </w:pPr>
            <w:r w:rsidRPr="00236F8B">
              <w:rPr>
                <w:bCs/>
                <w:color w:val="000000"/>
                <w:sz w:val="22"/>
                <w:szCs w:val="22"/>
              </w:rPr>
              <w:t>No</w:t>
            </w:r>
          </w:p>
        </w:tc>
        <w:tc>
          <w:tcPr>
            <w:tcW w:w="1692" w:type="dxa"/>
            <w:tcMar>
              <w:left w:w="0" w:type="dxa"/>
              <w:right w:w="0" w:type="dxa"/>
            </w:tcMar>
          </w:tcPr>
          <w:p w14:paraId="3F52809C" w14:textId="77777777" w:rsidR="0016227A" w:rsidRPr="00236F8B" w:rsidRDefault="0016227A" w:rsidP="00154A8E">
            <w:pPr>
              <w:tabs>
                <w:tab w:val="left" w:pos="745"/>
              </w:tabs>
              <w:ind w:left="180" w:right="60"/>
              <w:jc w:val="center"/>
              <w:rPr>
                <w:bCs/>
                <w:sz w:val="8"/>
                <w:szCs w:val="8"/>
              </w:rPr>
            </w:pPr>
          </w:p>
          <w:p w14:paraId="5B1CA4DB" w14:textId="77777777" w:rsidR="0016227A" w:rsidRPr="00236F8B" w:rsidRDefault="0016227A" w:rsidP="00154A8E">
            <w:pPr>
              <w:adjustRightInd w:val="0"/>
              <w:jc w:val="center"/>
              <w:rPr>
                <w:bCs/>
                <w:color w:val="000000"/>
                <w:sz w:val="22"/>
                <w:szCs w:val="22"/>
              </w:rPr>
            </w:pPr>
            <w:r w:rsidRPr="00236F8B">
              <w:rPr>
                <w:bCs/>
                <w:color w:val="000000"/>
                <w:sz w:val="22"/>
                <w:szCs w:val="22"/>
              </w:rPr>
              <w:t xml:space="preserve">Dependent </w:t>
            </w:r>
          </w:p>
          <w:p w14:paraId="74ED4AA2" w14:textId="77777777" w:rsidR="0016227A" w:rsidRPr="00236F8B" w:rsidRDefault="0016227A" w:rsidP="00154A8E">
            <w:pPr>
              <w:adjustRightInd w:val="0"/>
              <w:jc w:val="center"/>
              <w:rPr>
                <w:bCs/>
                <w:color w:val="000000"/>
                <w:sz w:val="22"/>
                <w:szCs w:val="22"/>
              </w:rPr>
            </w:pPr>
            <w:r w:rsidRPr="00236F8B">
              <w:rPr>
                <w:bCs/>
                <w:color w:val="000000"/>
                <w:sz w:val="22"/>
                <w:szCs w:val="22"/>
              </w:rPr>
              <w:t xml:space="preserve">upon the </w:t>
            </w:r>
          </w:p>
          <w:p w14:paraId="4E552A54" w14:textId="77777777" w:rsidR="0016227A" w:rsidRPr="00236F8B" w:rsidRDefault="0016227A" w:rsidP="00154A8E">
            <w:pPr>
              <w:adjustRightInd w:val="0"/>
              <w:jc w:val="center"/>
              <w:rPr>
                <w:color w:val="000000"/>
                <w:sz w:val="22"/>
                <w:szCs w:val="22"/>
              </w:rPr>
            </w:pPr>
            <w:r w:rsidRPr="00236F8B">
              <w:rPr>
                <w:bCs/>
                <w:color w:val="000000"/>
                <w:sz w:val="22"/>
                <w:szCs w:val="22"/>
              </w:rPr>
              <w:t>device</w:t>
            </w:r>
          </w:p>
        </w:tc>
      </w:tr>
      <w:tr w:rsidR="0016227A" w:rsidRPr="00236F8B" w14:paraId="04E33D00" w14:textId="77777777" w:rsidTr="00154A8E">
        <w:trPr>
          <w:cantSplit/>
          <w:trHeight w:hRule="exact" w:val="432"/>
        </w:trPr>
        <w:tc>
          <w:tcPr>
            <w:tcW w:w="1584" w:type="dxa"/>
            <w:tcMar>
              <w:left w:w="0" w:type="dxa"/>
              <w:right w:w="0" w:type="dxa"/>
            </w:tcMar>
          </w:tcPr>
          <w:p w14:paraId="70202701" w14:textId="77777777" w:rsidR="0016227A" w:rsidRPr="00236F8B" w:rsidRDefault="0016227A" w:rsidP="00154A8E">
            <w:pPr>
              <w:tabs>
                <w:tab w:val="left" w:pos="745"/>
              </w:tabs>
              <w:ind w:left="180" w:right="60"/>
              <w:jc w:val="center"/>
              <w:rPr>
                <w:bCs/>
                <w:sz w:val="8"/>
                <w:szCs w:val="8"/>
              </w:rPr>
            </w:pPr>
          </w:p>
          <w:p w14:paraId="1C854C53" w14:textId="77777777" w:rsidR="0016227A" w:rsidRPr="00236F8B" w:rsidRDefault="0016227A" w:rsidP="00154A8E">
            <w:pPr>
              <w:adjustRightInd w:val="0"/>
              <w:ind w:left="180" w:right="60"/>
              <w:rPr>
                <w:color w:val="000000"/>
                <w:sz w:val="22"/>
                <w:szCs w:val="22"/>
              </w:rPr>
            </w:pPr>
            <w:r w:rsidRPr="00236F8B">
              <w:rPr>
                <w:bCs/>
                <w:color w:val="000000"/>
                <w:sz w:val="22"/>
                <w:szCs w:val="22"/>
              </w:rPr>
              <w:t>Sand Filter</w:t>
            </w:r>
            <w:r w:rsidRPr="00236F8B">
              <w:rPr>
                <w:bCs/>
                <w:color w:val="000000"/>
                <w:sz w:val="24"/>
                <w:szCs w:val="24"/>
                <w:vertAlign w:val="superscript"/>
              </w:rPr>
              <w:t>(c)</w:t>
            </w:r>
            <w:r w:rsidRPr="00236F8B">
              <w:rPr>
                <w:bCs/>
                <w:color w:val="000000"/>
                <w:sz w:val="22"/>
                <w:szCs w:val="22"/>
              </w:rPr>
              <w:t xml:space="preserve"> </w:t>
            </w:r>
          </w:p>
        </w:tc>
        <w:tc>
          <w:tcPr>
            <w:tcW w:w="1559" w:type="dxa"/>
            <w:tcMar>
              <w:left w:w="0" w:type="dxa"/>
              <w:right w:w="0" w:type="dxa"/>
            </w:tcMar>
          </w:tcPr>
          <w:p w14:paraId="40CDC27A" w14:textId="77777777" w:rsidR="0016227A" w:rsidRPr="00236F8B" w:rsidRDefault="0016227A" w:rsidP="00154A8E">
            <w:pPr>
              <w:tabs>
                <w:tab w:val="left" w:pos="745"/>
              </w:tabs>
              <w:ind w:left="180" w:right="60"/>
              <w:jc w:val="center"/>
              <w:rPr>
                <w:bCs/>
                <w:sz w:val="8"/>
                <w:szCs w:val="8"/>
              </w:rPr>
            </w:pPr>
          </w:p>
          <w:p w14:paraId="30AA903F" w14:textId="77777777" w:rsidR="0016227A" w:rsidRPr="00236F8B" w:rsidRDefault="0016227A" w:rsidP="00154A8E">
            <w:pPr>
              <w:adjustRightInd w:val="0"/>
              <w:jc w:val="center"/>
              <w:rPr>
                <w:color w:val="000000"/>
                <w:sz w:val="22"/>
                <w:szCs w:val="22"/>
              </w:rPr>
            </w:pPr>
            <w:r w:rsidRPr="00236F8B">
              <w:rPr>
                <w:bCs/>
                <w:color w:val="000000"/>
                <w:sz w:val="22"/>
                <w:szCs w:val="22"/>
              </w:rPr>
              <w:t>80</w:t>
            </w:r>
          </w:p>
        </w:tc>
        <w:tc>
          <w:tcPr>
            <w:tcW w:w="1494" w:type="dxa"/>
            <w:tcMar>
              <w:left w:w="0" w:type="dxa"/>
              <w:right w:w="0" w:type="dxa"/>
            </w:tcMar>
          </w:tcPr>
          <w:p w14:paraId="1A6C9722" w14:textId="77777777" w:rsidR="0016227A" w:rsidRPr="00236F8B" w:rsidRDefault="0016227A" w:rsidP="00154A8E">
            <w:pPr>
              <w:tabs>
                <w:tab w:val="left" w:pos="745"/>
              </w:tabs>
              <w:ind w:left="180" w:right="60"/>
              <w:jc w:val="center"/>
              <w:rPr>
                <w:bCs/>
                <w:sz w:val="8"/>
                <w:szCs w:val="8"/>
              </w:rPr>
            </w:pPr>
          </w:p>
          <w:p w14:paraId="52EEA973" w14:textId="77777777" w:rsidR="0016227A" w:rsidRPr="00236F8B" w:rsidRDefault="0016227A" w:rsidP="00154A8E">
            <w:pPr>
              <w:adjustRightInd w:val="0"/>
              <w:jc w:val="center"/>
              <w:rPr>
                <w:color w:val="000000"/>
                <w:sz w:val="22"/>
                <w:szCs w:val="22"/>
              </w:rPr>
            </w:pPr>
            <w:r w:rsidRPr="00236F8B">
              <w:rPr>
                <w:bCs/>
                <w:color w:val="000000"/>
                <w:sz w:val="22"/>
                <w:szCs w:val="22"/>
              </w:rPr>
              <w:t>Yes</w:t>
            </w:r>
          </w:p>
        </w:tc>
        <w:tc>
          <w:tcPr>
            <w:tcW w:w="1584" w:type="dxa"/>
            <w:tcMar>
              <w:left w:w="0" w:type="dxa"/>
              <w:right w:w="0" w:type="dxa"/>
            </w:tcMar>
          </w:tcPr>
          <w:p w14:paraId="28E7802A" w14:textId="77777777" w:rsidR="0016227A" w:rsidRPr="00236F8B" w:rsidRDefault="0016227A" w:rsidP="00154A8E">
            <w:pPr>
              <w:tabs>
                <w:tab w:val="left" w:pos="745"/>
              </w:tabs>
              <w:ind w:left="180" w:right="60"/>
              <w:jc w:val="center"/>
              <w:rPr>
                <w:bCs/>
                <w:sz w:val="8"/>
                <w:szCs w:val="8"/>
              </w:rPr>
            </w:pPr>
          </w:p>
          <w:p w14:paraId="542C8780" w14:textId="77777777" w:rsidR="0016227A" w:rsidRPr="00236F8B" w:rsidRDefault="0016227A" w:rsidP="00154A8E">
            <w:pPr>
              <w:adjustRightInd w:val="0"/>
              <w:jc w:val="center"/>
              <w:rPr>
                <w:color w:val="000000"/>
                <w:sz w:val="22"/>
                <w:szCs w:val="22"/>
              </w:rPr>
            </w:pPr>
            <w:r w:rsidRPr="00236F8B">
              <w:rPr>
                <w:bCs/>
                <w:color w:val="000000"/>
                <w:sz w:val="22"/>
                <w:szCs w:val="22"/>
              </w:rPr>
              <w:t>No</w:t>
            </w:r>
          </w:p>
        </w:tc>
        <w:tc>
          <w:tcPr>
            <w:tcW w:w="1692" w:type="dxa"/>
            <w:tcMar>
              <w:left w:w="0" w:type="dxa"/>
              <w:right w:w="0" w:type="dxa"/>
            </w:tcMar>
          </w:tcPr>
          <w:p w14:paraId="4B5714D6" w14:textId="77777777" w:rsidR="0016227A" w:rsidRPr="00236F8B" w:rsidRDefault="0016227A" w:rsidP="00154A8E">
            <w:pPr>
              <w:tabs>
                <w:tab w:val="left" w:pos="745"/>
              </w:tabs>
              <w:ind w:left="180" w:right="60"/>
              <w:jc w:val="center"/>
              <w:rPr>
                <w:bCs/>
                <w:sz w:val="8"/>
                <w:szCs w:val="8"/>
              </w:rPr>
            </w:pPr>
          </w:p>
          <w:p w14:paraId="66C73FB0" w14:textId="77777777" w:rsidR="0016227A" w:rsidRPr="00236F8B" w:rsidRDefault="0016227A" w:rsidP="00154A8E">
            <w:pPr>
              <w:adjustRightInd w:val="0"/>
              <w:jc w:val="center"/>
              <w:rPr>
                <w:color w:val="000000"/>
                <w:sz w:val="22"/>
                <w:szCs w:val="22"/>
              </w:rPr>
            </w:pPr>
            <w:r w:rsidRPr="00236F8B">
              <w:rPr>
                <w:bCs/>
                <w:color w:val="000000"/>
                <w:sz w:val="22"/>
                <w:szCs w:val="22"/>
              </w:rPr>
              <w:t>1</w:t>
            </w:r>
          </w:p>
        </w:tc>
      </w:tr>
      <w:tr w:rsidR="0016227A" w:rsidRPr="00236F8B" w14:paraId="736DFC71" w14:textId="77777777" w:rsidTr="00154A8E">
        <w:trPr>
          <w:cantSplit/>
          <w:trHeight w:hRule="exact" w:val="1008"/>
        </w:trPr>
        <w:tc>
          <w:tcPr>
            <w:tcW w:w="1584" w:type="dxa"/>
            <w:tcMar>
              <w:left w:w="0" w:type="dxa"/>
              <w:right w:w="0" w:type="dxa"/>
            </w:tcMar>
          </w:tcPr>
          <w:p w14:paraId="1CA7D85B" w14:textId="77777777" w:rsidR="0016227A" w:rsidRPr="00236F8B" w:rsidRDefault="0016227A" w:rsidP="00154A8E">
            <w:pPr>
              <w:tabs>
                <w:tab w:val="left" w:pos="745"/>
              </w:tabs>
              <w:ind w:left="180" w:right="60"/>
              <w:jc w:val="center"/>
              <w:rPr>
                <w:bCs/>
                <w:sz w:val="8"/>
                <w:szCs w:val="8"/>
              </w:rPr>
            </w:pPr>
          </w:p>
          <w:p w14:paraId="6E23ED1A" w14:textId="77777777" w:rsidR="0016227A" w:rsidRPr="00236F8B" w:rsidRDefault="0016227A" w:rsidP="00154A8E">
            <w:pPr>
              <w:tabs>
                <w:tab w:val="left" w:pos="745"/>
              </w:tabs>
              <w:ind w:left="180" w:right="60"/>
              <w:rPr>
                <w:bCs/>
                <w:sz w:val="8"/>
                <w:szCs w:val="8"/>
              </w:rPr>
            </w:pPr>
            <w:r w:rsidRPr="00236F8B">
              <w:rPr>
                <w:bCs/>
                <w:color w:val="000000"/>
                <w:sz w:val="22"/>
                <w:szCs w:val="22"/>
              </w:rPr>
              <w:t xml:space="preserve">Subsurface Gravel Wetland </w:t>
            </w:r>
          </w:p>
        </w:tc>
        <w:tc>
          <w:tcPr>
            <w:tcW w:w="1559" w:type="dxa"/>
            <w:tcMar>
              <w:left w:w="0" w:type="dxa"/>
              <w:right w:w="0" w:type="dxa"/>
            </w:tcMar>
          </w:tcPr>
          <w:p w14:paraId="734BFAAC" w14:textId="77777777" w:rsidR="0016227A" w:rsidRPr="00236F8B" w:rsidRDefault="0016227A" w:rsidP="00154A8E">
            <w:pPr>
              <w:tabs>
                <w:tab w:val="left" w:pos="745"/>
              </w:tabs>
              <w:ind w:left="180" w:right="60"/>
              <w:jc w:val="center"/>
              <w:rPr>
                <w:bCs/>
                <w:sz w:val="8"/>
                <w:szCs w:val="8"/>
              </w:rPr>
            </w:pPr>
          </w:p>
          <w:p w14:paraId="44DC9EFB" w14:textId="77777777" w:rsidR="0016227A" w:rsidRPr="00236F8B" w:rsidRDefault="0016227A" w:rsidP="00154A8E">
            <w:pPr>
              <w:adjustRightInd w:val="0"/>
              <w:jc w:val="center"/>
              <w:rPr>
                <w:bCs/>
                <w:color w:val="000000"/>
                <w:sz w:val="22"/>
                <w:szCs w:val="22"/>
              </w:rPr>
            </w:pPr>
          </w:p>
          <w:p w14:paraId="5ECBDED2" w14:textId="77777777" w:rsidR="0016227A" w:rsidRPr="00236F8B" w:rsidRDefault="0016227A" w:rsidP="00154A8E">
            <w:pPr>
              <w:adjustRightInd w:val="0"/>
              <w:jc w:val="center"/>
              <w:rPr>
                <w:bCs/>
                <w:color w:val="000000"/>
                <w:sz w:val="22"/>
                <w:szCs w:val="22"/>
              </w:rPr>
            </w:pPr>
            <w:r w:rsidRPr="00236F8B">
              <w:rPr>
                <w:bCs/>
                <w:color w:val="000000"/>
                <w:sz w:val="22"/>
                <w:szCs w:val="22"/>
              </w:rPr>
              <w:t>90</w:t>
            </w:r>
          </w:p>
        </w:tc>
        <w:tc>
          <w:tcPr>
            <w:tcW w:w="1494" w:type="dxa"/>
            <w:tcMar>
              <w:left w:w="0" w:type="dxa"/>
              <w:right w:w="0" w:type="dxa"/>
            </w:tcMar>
          </w:tcPr>
          <w:p w14:paraId="4E2FFDBF" w14:textId="77777777" w:rsidR="0016227A" w:rsidRPr="00236F8B" w:rsidRDefault="0016227A" w:rsidP="00154A8E">
            <w:pPr>
              <w:tabs>
                <w:tab w:val="left" w:pos="745"/>
              </w:tabs>
              <w:ind w:left="180" w:right="60"/>
              <w:jc w:val="center"/>
              <w:rPr>
                <w:bCs/>
                <w:sz w:val="8"/>
                <w:szCs w:val="8"/>
              </w:rPr>
            </w:pPr>
          </w:p>
          <w:p w14:paraId="222671F6" w14:textId="77777777" w:rsidR="0016227A" w:rsidRPr="00236F8B" w:rsidRDefault="0016227A" w:rsidP="00154A8E">
            <w:pPr>
              <w:adjustRightInd w:val="0"/>
              <w:jc w:val="center"/>
              <w:rPr>
                <w:bCs/>
                <w:color w:val="000000"/>
                <w:sz w:val="22"/>
                <w:szCs w:val="22"/>
              </w:rPr>
            </w:pPr>
          </w:p>
          <w:p w14:paraId="37EEC196" w14:textId="77777777" w:rsidR="0016227A" w:rsidRPr="00236F8B" w:rsidRDefault="0016227A" w:rsidP="00154A8E">
            <w:pPr>
              <w:adjustRightInd w:val="0"/>
              <w:jc w:val="center"/>
              <w:rPr>
                <w:bCs/>
                <w:color w:val="000000"/>
                <w:sz w:val="22"/>
                <w:szCs w:val="22"/>
              </w:rPr>
            </w:pPr>
            <w:r w:rsidRPr="00236F8B">
              <w:rPr>
                <w:bCs/>
                <w:color w:val="000000"/>
                <w:sz w:val="22"/>
                <w:szCs w:val="22"/>
              </w:rPr>
              <w:t>No</w:t>
            </w:r>
          </w:p>
        </w:tc>
        <w:tc>
          <w:tcPr>
            <w:tcW w:w="1584" w:type="dxa"/>
            <w:tcMar>
              <w:left w:w="0" w:type="dxa"/>
              <w:right w:w="0" w:type="dxa"/>
            </w:tcMar>
          </w:tcPr>
          <w:p w14:paraId="5D855B73" w14:textId="77777777" w:rsidR="0016227A" w:rsidRPr="00236F8B" w:rsidRDefault="0016227A" w:rsidP="00154A8E">
            <w:pPr>
              <w:tabs>
                <w:tab w:val="left" w:pos="745"/>
              </w:tabs>
              <w:ind w:left="180" w:right="60"/>
              <w:jc w:val="center"/>
              <w:rPr>
                <w:bCs/>
                <w:sz w:val="8"/>
                <w:szCs w:val="8"/>
              </w:rPr>
            </w:pPr>
          </w:p>
          <w:p w14:paraId="60124150" w14:textId="77777777" w:rsidR="0016227A" w:rsidRPr="00236F8B" w:rsidRDefault="0016227A" w:rsidP="00154A8E">
            <w:pPr>
              <w:adjustRightInd w:val="0"/>
              <w:jc w:val="center"/>
              <w:rPr>
                <w:bCs/>
                <w:color w:val="000000"/>
                <w:sz w:val="22"/>
                <w:szCs w:val="22"/>
              </w:rPr>
            </w:pPr>
          </w:p>
          <w:p w14:paraId="3760818A" w14:textId="77777777" w:rsidR="0016227A" w:rsidRPr="00236F8B" w:rsidRDefault="0016227A" w:rsidP="00154A8E">
            <w:pPr>
              <w:adjustRightInd w:val="0"/>
              <w:jc w:val="center"/>
              <w:rPr>
                <w:bCs/>
                <w:color w:val="000000"/>
                <w:sz w:val="22"/>
                <w:szCs w:val="22"/>
              </w:rPr>
            </w:pPr>
            <w:r w:rsidRPr="00236F8B">
              <w:rPr>
                <w:bCs/>
                <w:color w:val="000000"/>
                <w:sz w:val="22"/>
                <w:szCs w:val="22"/>
              </w:rPr>
              <w:t>No</w:t>
            </w:r>
          </w:p>
        </w:tc>
        <w:tc>
          <w:tcPr>
            <w:tcW w:w="1692" w:type="dxa"/>
            <w:tcMar>
              <w:left w:w="0" w:type="dxa"/>
              <w:right w:w="0" w:type="dxa"/>
            </w:tcMar>
          </w:tcPr>
          <w:p w14:paraId="0C565F0E" w14:textId="77777777" w:rsidR="0016227A" w:rsidRPr="00236F8B" w:rsidRDefault="0016227A" w:rsidP="00154A8E">
            <w:pPr>
              <w:tabs>
                <w:tab w:val="left" w:pos="745"/>
              </w:tabs>
              <w:ind w:left="180" w:right="60"/>
              <w:jc w:val="center"/>
              <w:rPr>
                <w:bCs/>
                <w:sz w:val="8"/>
                <w:szCs w:val="8"/>
              </w:rPr>
            </w:pPr>
          </w:p>
          <w:p w14:paraId="68896058" w14:textId="77777777" w:rsidR="0016227A" w:rsidRPr="00236F8B" w:rsidRDefault="0016227A" w:rsidP="00154A8E">
            <w:pPr>
              <w:adjustRightInd w:val="0"/>
              <w:jc w:val="center"/>
              <w:rPr>
                <w:bCs/>
                <w:color w:val="000000"/>
                <w:sz w:val="22"/>
                <w:szCs w:val="22"/>
              </w:rPr>
            </w:pPr>
          </w:p>
          <w:p w14:paraId="7941FC03" w14:textId="77777777" w:rsidR="0016227A" w:rsidRPr="00236F8B" w:rsidRDefault="0016227A" w:rsidP="00154A8E">
            <w:pPr>
              <w:adjustRightInd w:val="0"/>
              <w:jc w:val="center"/>
              <w:rPr>
                <w:bCs/>
                <w:color w:val="000000"/>
                <w:sz w:val="22"/>
                <w:szCs w:val="22"/>
              </w:rPr>
            </w:pPr>
            <w:r w:rsidRPr="00236F8B">
              <w:rPr>
                <w:bCs/>
                <w:color w:val="000000"/>
                <w:sz w:val="22"/>
                <w:szCs w:val="22"/>
              </w:rPr>
              <w:t>1</w:t>
            </w:r>
          </w:p>
        </w:tc>
      </w:tr>
      <w:tr w:rsidR="0016227A" w:rsidRPr="00236F8B" w14:paraId="5EB02D9D" w14:textId="77777777" w:rsidTr="00154A8E">
        <w:trPr>
          <w:cantSplit/>
          <w:trHeight w:hRule="exact" w:val="432"/>
        </w:trPr>
        <w:tc>
          <w:tcPr>
            <w:tcW w:w="1584" w:type="dxa"/>
            <w:tcMar>
              <w:left w:w="0" w:type="dxa"/>
              <w:right w:w="0" w:type="dxa"/>
            </w:tcMar>
          </w:tcPr>
          <w:p w14:paraId="5D7A76E8" w14:textId="77777777" w:rsidR="0016227A" w:rsidRPr="00236F8B" w:rsidRDefault="0016227A" w:rsidP="00154A8E">
            <w:pPr>
              <w:tabs>
                <w:tab w:val="left" w:pos="745"/>
              </w:tabs>
              <w:ind w:left="180" w:right="60"/>
              <w:jc w:val="center"/>
              <w:rPr>
                <w:bCs/>
                <w:sz w:val="8"/>
                <w:szCs w:val="8"/>
              </w:rPr>
            </w:pPr>
          </w:p>
          <w:p w14:paraId="3E3085DD" w14:textId="77777777" w:rsidR="0016227A" w:rsidRPr="00236F8B" w:rsidRDefault="0016227A" w:rsidP="00154A8E">
            <w:pPr>
              <w:tabs>
                <w:tab w:val="left" w:pos="745"/>
              </w:tabs>
              <w:ind w:left="180" w:right="60"/>
              <w:rPr>
                <w:bCs/>
                <w:sz w:val="8"/>
                <w:szCs w:val="8"/>
              </w:rPr>
            </w:pPr>
            <w:r w:rsidRPr="00236F8B">
              <w:rPr>
                <w:bCs/>
                <w:color w:val="000000"/>
                <w:sz w:val="22"/>
                <w:szCs w:val="22"/>
              </w:rPr>
              <w:t xml:space="preserve">Wet Pond </w:t>
            </w:r>
          </w:p>
        </w:tc>
        <w:tc>
          <w:tcPr>
            <w:tcW w:w="1559" w:type="dxa"/>
            <w:tcMar>
              <w:left w:w="0" w:type="dxa"/>
              <w:right w:w="0" w:type="dxa"/>
            </w:tcMar>
          </w:tcPr>
          <w:p w14:paraId="668C321F" w14:textId="77777777" w:rsidR="0016227A" w:rsidRPr="00236F8B" w:rsidRDefault="0016227A" w:rsidP="00154A8E">
            <w:pPr>
              <w:tabs>
                <w:tab w:val="left" w:pos="745"/>
              </w:tabs>
              <w:ind w:left="180" w:right="60"/>
              <w:jc w:val="center"/>
              <w:rPr>
                <w:bCs/>
                <w:sz w:val="8"/>
                <w:szCs w:val="8"/>
              </w:rPr>
            </w:pPr>
          </w:p>
          <w:p w14:paraId="2B6BAA00" w14:textId="77777777" w:rsidR="0016227A" w:rsidRPr="00236F8B" w:rsidRDefault="0016227A" w:rsidP="00154A8E">
            <w:pPr>
              <w:adjustRightInd w:val="0"/>
              <w:jc w:val="center"/>
              <w:rPr>
                <w:bCs/>
                <w:color w:val="000000"/>
                <w:sz w:val="22"/>
                <w:szCs w:val="22"/>
              </w:rPr>
            </w:pPr>
            <w:r w:rsidRPr="00236F8B">
              <w:rPr>
                <w:bCs/>
                <w:color w:val="000000"/>
                <w:sz w:val="22"/>
                <w:szCs w:val="22"/>
              </w:rPr>
              <w:t>50-90</w:t>
            </w:r>
          </w:p>
        </w:tc>
        <w:tc>
          <w:tcPr>
            <w:tcW w:w="1494" w:type="dxa"/>
            <w:tcMar>
              <w:left w:w="0" w:type="dxa"/>
              <w:right w:w="0" w:type="dxa"/>
            </w:tcMar>
          </w:tcPr>
          <w:p w14:paraId="5C659A90" w14:textId="77777777" w:rsidR="0016227A" w:rsidRPr="00236F8B" w:rsidRDefault="0016227A" w:rsidP="00154A8E">
            <w:pPr>
              <w:tabs>
                <w:tab w:val="left" w:pos="745"/>
              </w:tabs>
              <w:ind w:left="180" w:right="60"/>
              <w:jc w:val="center"/>
              <w:rPr>
                <w:bCs/>
                <w:sz w:val="8"/>
                <w:szCs w:val="8"/>
              </w:rPr>
            </w:pPr>
          </w:p>
          <w:p w14:paraId="40E77AFA" w14:textId="77777777" w:rsidR="0016227A" w:rsidRPr="00236F8B" w:rsidRDefault="0016227A" w:rsidP="00154A8E">
            <w:pPr>
              <w:adjustRightInd w:val="0"/>
              <w:jc w:val="center"/>
              <w:rPr>
                <w:bCs/>
                <w:color w:val="000000"/>
                <w:sz w:val="22"/>
                <w:szCs w:val="22"/>
              </w:rPr>
            </w:pPr>
            <w:r w:rsidRPr="00236F8B">
              <w:rPr>
                <w:bCs/>
                <w:color w:val="000000"/>
                <w:sz w:val="22"/>
                <w:szCs w:val="22"/>
              </w:rPr>
              <w:t>Yes</w:t>
            </w:r>
          </w:p>
        </w:tc>
        <w:tc>
          <w:tcPr>
            <w:tcW w:w="1584" w:type="dxa"/>
            <w:tcMar>
              <w:left w:w="0" w:type="dxa"/>
              <w:right w:w="0" w:type="dxa"/>
            </w:tcMar>
          </w:tcPr>
          <w:p w14:paraId="0B659B8B" w14:textId="77777777" w:rsidR="0016227A" w:rsidRPr="00236F8B" w:rsidRDefault="0016227A" w:rsidP="00154A8E">
            <w:pPr>
              <w:tabs>
                <w:tab w:val="left" w:pos="745"/>
              </w:tabs>
              <w:ind w:left="180" w:right="60"/>
              <w:jc w:val="center"/>
              <w:rPr>
                <w:bCs/>
                <w:sz w:val="8"/>
                <w:szCs w:val="8"/>
              </w:rPr>
            </w:pPr>
          </w:p>
          <w:p w14:paraId="540CEB5A" w14:textId="77777777" w:rsidR="0016227A" w:rsidRPr="00236F8B" w:rsidRDefault="0016227A" w:rsidP="00154A8E">
            <w:pPr>
              <w:adjustRightInd w:val="0"/>
              <w:jc w:val="center"/>
              <w:rPr>
                <w:bCs/>
                <w:color w:val="000000"/>
                <w:sz w:val="22"/>
                <w:szCs w:val="22"/>
              </w:rPr>
            </w:pPr>
            <w:r w:rsidRPr="00236F8B">
              <w:rPr>
                <w:bCs/>
                <w:color w:val="000000"/>
                <w:sz w:val="22"/>
                <w:szCs w:val="22"/>
              </w:rPr>
              <w:t>No</w:t>
            </w:r>
          </w:p>
        </w:tc>
        <w:tc>
          <w:tcPr>
            <w:tcW w:w="1692" w:type="dxa"/>
            <w:tcMar>
              <w:left w:w="0" w:type="dxa"/>
              <w:right w:w="0" w:type="dxa"/>
            </w:tcMar>
          </w:tcPr>
          <w:p w14:paraId="0EADBCF5" w14:textId="77777777" w:rsidR="0016227A" w:rsidRPr="00236F8B" w:rsidRDefault="0016227A" w:rsidP="00154A8E">
            <w:pPr>
              <w:tabs>
                <w:tab w:val="left" w:pos="745"/>
              </w:tabs>
              <w:ind w:left="180" w:right="60"/>
              <w:jc w:val="center"/>
              <w:rPr>
                <w:bCs/>
                <w:sz w:val="8"/>
                <w:szCs w:val="8"/>
              </w:rPr>
            </w:pPr>
          </w:p>
          <w:p w14:paraId="3A36ADA4" w14:textId="77777777" w:rsidR="0016227A" w:rsidRPr="00236F8B" w:rsidRDefault="0016227A" w:rsidP="00154A8E">
            <w:pPr>
              <w:adjustRightInd w:val="0"/>
              <w:jc w:val="center"/>
              <w:rPr>
                <w:bCs/>
                <w:color w:val="000000"/>
                <w:sz w:val="22"/>
                <w:szCs w:val="22"/>
              </w:rPr>
            </w:pPr>
            <w:r w:rsidRPr="00236F8B">
              <w:rPr>
                <w:bCs/>
                <w:color w:val="000000"/>
                <w:sz w:val="22"/>
                <w:szCs w:val="22"/>
              </w:rPr>
              <w:t>N/A</w:t>
            </w:r>
          </w:p>
        </w:tc>
      </w:tr>
    </w:tbl>
    <w:p w14:paraId="27D2D35A" w14:textId="77777777" w:rsidR="0016227A" w:rsidRPr="00236F8B" w:rsidRDefault="0016227A" w:rsidP="0016227A">
      <w:pPr>
        <w:ind w:left="720"/>
        <w:rPr>
          <w:rFonts w:cs="Arial"/>
          <w:bCs/>
        </w:rPr>
      </w:pPr>
    </w:p>
    <w:p w14:paraId="5E02EC13" w14:textId="77777777" w:rsidR="0016227A" w:rsidRPr="00236F8B" w:rsidRDefault="0016227A" w:rsidP="0016227A">
      <w:pPr>
        <w:pStyle w:val="Default"/>
        <w:spacing w:line="216" w:lineRule="auto"/>
        <w:ind w:left="900" w:right="547"/>
        <w:jc w:val="both"/>
        <w:rPr>
          <w:rFonts w:asciiTheme="minorHAnsi" w:hAnsiTheme="minorHAnsi" w:cs="Arial"/>
          <w:bCs/>
          <w:sz w:val="22"/>
          <w:szCs w:val="22"/>
        </w:rPr>
      </w:pPr>
      <w:r w:rsidRPr="00236F8B">
        <w:rPr>
          <w:rFonts w:asciiTheme="minorHAnsi" w:hAnsiTheme="minorHAnsi" w:cs="Arial"/>
          <w:bCs/>
          <w:sz w:val="22"/>
          <w:szCs w:val="22"/>
        </w:rPr>
        <w:t xml:space="preserve">Notes to Tables 1, 2, and 3:  </w:t>
      </w:r>
    </w:p>
    <w:p w14:paraId="31278093" w14:textId="151DD6A1" w:rsidR="0016227A" w:rsidRPr="00236F8B" w:rsidRDefault="0016227A" w:rsidP="0016227A">
      <w:pPr>
        <w:pStyle w:val="Default"/>
        <w:spacing w:line="216" w:lineRule="auto"/>
        <w:ind w:left="1440" w:right="547" w:hanging="360"/>
        <w:jc w:val="both"/>
        <w:rPr>
          <w:rFonts w:asciiTheme="minorHAnsi" w:hAnsiTheme="minorHAnsi" w:cs="Arial"/>
          <w:bCs/>
          <w:sz w:val="22"/>
          <w:szCs w:val="22"/>
        </w:rPr>
      </w:pPr>
      <w:r w:rsidRPr="00236F8B">
        <w:rPr>
          <w:rFonts w:asciiTheme="minorHAnsi" w:hAnsiTheme="minorHAnsi" w:cs="Arial"/>
          <w:bCs/>
          <w:sz w:val="22"/>
          <w:szCs w:val="22"/>
        </w:rPr>
        <w:t>(a)</w:t>
      </w:r>
      <w:r w:rsidRPr="00236F8B">
        <w:rPr>
          <w:rFonts w:asciiTheme="minorHAnsi" w:hAnsiTheme="minorHAnsi" w:cs="Arial"/>
          <w:bCs/>
          <w:sz w:val="16"/>
          <w:szCs w:val="16"/>
        </w:rPr>
        <w:t xml:space="preserve"> </w:t>
      </w:r>
      <w:r w:rsidRPr="00236F8B">
        <w:rPr>
          <w:rFonts w:asciiTheme="minorHAnsi" w:hAnsiTheme="minorHAnsi" w:cs="Arial"/>
          <w:bCs/>
          <w:sz w:val="22"/>
          <w:szCs w:val="22"/>
        </w:rPr>
        <w:t xml:space="preserve"> subject to the applicable contributory drainage area limitation specified at Section </w:t>
      </w:r>
      <w:r w:rsidR="00201709">
        <w:rPr>
          <w:rFonts w:asciiTheme="minorHAnsi" w:hAnsiTheme="minorHAnsi" w:cs="Arial"/>
          <w:bCs/>
          <w:sz w:val="22"/>
          <w:szCs w:val="22"/>
        </w:rPr>
        <w:t>22-10A.</w:t>
      </w:r>
      <w:proofErr w:type="gramStart"/>
      <w:r w:rsidR="00201709">
        <w:rPr>
          <w:rFonts w:asciiTheme="minorHAnsi" w:hAnsiTheme="minorHAnsi" w:cs="Arial"/>
          <w:bCs/>
          <w:sz w:val="22"/>
          <w:szCs w:val="22"/>
        </w:rPr>
        <w:t>4.O.</w:t>
      </w:r>
      <w:proofErr w:type="gramEnd"/>
      <w:r w:rsidR="00201709">
        <w:rPr>
          <w:rFonts w:asciiTheme="minorHAnsi" w:hAnsiTheme="minorHAnsi" w:cs="Arial"/>
          <w:bCs/>
          <w:sz w:val="22"/>
          <w:szCs w:val="22"/>
        </w:rPr>
        <w:t>2</w:t>
      </w:r>
      <w:r w:rsidRPr="00236F8B">
        <w:rPr>
          <w:rFonts w:asciiTheme="minorHAnsi" w:hAnsiTheme="minorHAnsi" w:cs="Arial"/>
          <w:bCs/>
          <w:sz w:val="22"/>
          <w:szCs w:val="22"/>
        </w:rPr>
        <w:t xml:space="preserve">; </w:t>
      </w:r>
    </w:p>
    <w:p w14:paraId="537C61EA" w14:textId="77777777" w:rsidR="0016227A" w:rsidRPr="00236F8B" w:rsidRDefault="0016227A" w:rsidP="0016227A">
      <w:pPr>
        <w:pStyle w:val="Default"/>
        <w:spacing w:line="216" w:lineRule="auto"/>
        <w:ind w:left="1080" w:right="547"/>
        <w:jc w:val="both"/>
        <w:rPr>
          <w:rFonts w:asciiTheme="minorHAnsi" w:hAnsiTheme="minorHAnsi" w:cs="Arial"/>
          <w:bCs/>
          <w:sz w:val="22"/>
          <w:szCs w:val="22"/>
        </w:rPr>
      </w:pPr>
      <w:r w:rsidRPr="00236F8B">
        <w:rPr>
          <w:rFonts w:asciiTheme="minorHAnsi" w:hAnsiTheme="minorHAnsi" w:cs="Arial"/>
          <w:bCs/>
          <w:sz w:val="22"/>
          <w:szCs w:val="22"/>
        </w:rPr>
        <w:t xml:space="preserve">(b)  designed to infiltrate into the subsoil; </w:t>
      </w:r>
    </w:p>
    <w:p w14:paraId="65C53808" w14:textId="77777777" w:rsidR="0016227A" w:rsidRPr="00236F8B" w:rsidRDefault="0016227A" w:rsidP="0016227A">
      <w:pPr>
        <w:pStyle w:val="Default"/>
        <w:spacing w:line="216" w:lineRule="auto"/>
        <w:ind w:left="1080" w:right="547"/>
        <w:jc w:val="both"/>
        <w:rPr>
          <w:rFonts w:asciiTheme="minorHAnsi" w:hAnsiTheme="minorHAnsi" w:cs="Arial"/>
          <w:bCs/>
          <w:sz w:val="22"/>
          <w:szCs w:val="22"/>
        </w:rPr>
      </w:pPr>
      <w:r w:rsidRPr="00236F8B">
        <w:rPr>
          <w:rFonts w:asciiTheme="minorHAnsi" w:hAnsiTheme="minorHAnsi" w:cs="Arial"/>
          <w:bCs/>
          <w:sz w:val="22"/>
          <w:szCs w:val="22"/>
        </w:rPr>
        <w:t>(c)</w:t>
      </w:r>
      <w:r w:rsidRPr="00236F8B">
        <w:rPr>
          <w:rFonts w:asciiTheme="minorHAnsi" w:hAnsiTheme="minorHAnsi" w:cs="Arial"/>
          <w:bCs/>
          <w:sz w:val="16"/>
          <w:szCs w:val="16"/>
        </w:rPr>
        <w:t xml:space="preserve">  </w:t>
      </w:r>
      <w:r w:rsidRPr="00236F8B">
        <w:rPr>
          <w:rFonts w:asciiTheme="minorHAnsi" w:hAnsiTheme="minorHAnsi" w:cs="Arial"/>
          <w:bCs/>
          <w:sz w:val="22"/>
          <w:szCs w:val="22"/>
        </w:rPr>
        <w:t xml:space="preserve"> designed with underdrains; </w:t>
      </w:r>
    </w:p>
    <w:p w14:paraId="5A036591" w14:textId="77777777" w:rsidR="0016227A" w:rsidRPr="00236F8B" w:rsidRDefault="0016227A" w:rsidP="0016227A">
      <w:pPr>
        <w:pStyle w:val="Default"/>
        <w:spacing w:line="216" w:lineRule="auto"/>
        <w:ind w:left="1440" w:right="547" w:hanging="360"/>
        <w:jc w:val="both"/>
        <w:rPr>
          <w:rFonts w:asciiTheme="minorHAnsi" w:hAnsiTheme="minorHAnsi" w:cs="Arial"/>
          <w:bCs/>
          <w:sz w:val="22"/>
          <w:szCs w:val="22"/>
        </w:rPr>
      </w:pPr>
      <w:r w:rsidRPr="00236F8B">
        <w:rPr>
          <w:rFonts w:asciiTheme="minorHAnsi" w:hAnsiTheme="minorHAnsi" w:cs="Arial"/>
          <w:bCs/>
          <w:sz w:val="22"/>
          <w:szCs w:val="22"/>
        </w:rPr>
        <w:t xml:space="preserve">(d)  designed to maintain at least a </w:t>
      </w:r>
      <w:proofErr w:type="gramStart"/>
      <w:r w:rsidRPr="00236F8B">
        <w:rPr>
          <w:rFonts w:asciiTheme="minorHAnsi" w:hAnsiTheme="minorHAnsi" w:cs="Arial"/>
          <w:bCs/>
          <w:sz w:val="22"/>
          <w:szCs w:val="22"/>
        </w:rPr>
        <w:t>10-foot wide</w:t>
      </w:r>
      <w:proofErr w:type="gramEnd"/>
      <w:r w:rsidRPr="00236F8B">
        <w:rPr>
          <w:rFonts w:asciiTheme="minorHAnsi" w:hAnsiTheme="minorHAnsi" w:cs="Arial"/>
          <w:bCs/>
          <w:sz w:val="22"/>
          <w:szCs w:val="22"/>
        </w:rPr>
        <w:t xml:space="preserve"> area of native vegetation along at least 50 percent of the shoreline and to include a stormwater runoff retention component designed to capture stormwater runoff for beneficial reuse, such as</w:t>
      </w:r>
      <w:r w:rsidRPr="00236F8B">
        <w:rPr>
          <w:rFonts w:asciiTheme="minorHAnsi" w:hAnsiTheme="minorHAnsi"/>
          <w:bCs/>
          <w:sz w:val="22"/>
          <w:szCs w:val="22"/>
        </w:rPr>
        <w:t xml:space="preserve"> </w:t>
      </w:r>
      <w:r w:rsidRPr="00236F8B">
        <w:rPr>
          <w:rFonts w:asciiTheme="minorHAnsi" w:hAnsiTheme="minorHAnsi" w:cs="Arial"/>
          <w:bCs/>
          <w:sz w:val="22"/>
          <w:szCs w:val="22"/>
        </w:rPr>
        <w:t xml:space="preserve">irrigation; </w:t>
      </w:r>
    </w:p>
    <w:p w14:paraId="4F5C63A3" w14:textId="77777777" w:rsidR="0016227A" w:rsidRPr="00236F8B" w:rsidRDefault="0016227A" w:rsidP="0016227A">
      <w:pPr>
        <w:pStyle w:val="Default"/>
        <w:spacing w:line="216" w:lineRule="auto"/>
        <w:ind w:left="1080" w:right="547"/>
        <w:jc w:val="both"/>
        <w:rPr>
          <w:rFonts w:asciiTheme="minorHAnsi" w:hAnsiTheme="minorHAnsi" w:cs="Arial"/>
          <w:bCs/>
          <w:sz w:val="22"/>
          <w:szCs w:val="22"/>
        </w:rPr>
      </w:pPr>
      <w:r w:rsidRPr="00236F8B">
        <w:rPr>
          <w:rFonts w:asciiTheme="minorHAnsi" w:hAnsiTheme="minorHAnsi" w:cs="Arial"/>
          <w:bCs/>
          <w:sz w:val="22"/>
          <w:szCs w:val="22"/>
        </w:rPr>
        <w:t xml:space="preserve">(e)  designed with a slope of less than two percent; </w:t>
      </w:r>
    </w:p>
    <w:p w14:paraId="266736A3" w14:textId="77777777" w:rsidR="0016227A" w:rsidRPr="00236F8B" w:rsidRDefault="0016227A" w:rsidP="0016227A">
      <w:pPr>
        <w:pStyle w:val="Default"/>
        <w:spacing w:line="216" w:lineRule="auto"/>
        <w:ind w:left="1080" w:right="547"/>
        <w:jc w:val="both"/>
        <w:rPr>
          <w:rFonts w:asciiTheme="minorHAnsi" w:hAnsiTheme="minorHAnsi" w:cs="Arial"/>
          <w:bCs/>
          <w:sz w:val="22"/>
          <w:szCs w:val="22"/>
        </w:rPr>
      </w:pPr>
      <w:r w:rsidRPr="00236F8B">
        <w:rPr>
          <w:rFonts w:asciiTheme="minorHAnsi" w:hAnsiTheme="minorHAnsi" w:cs="Arial"/>
          <w:bCs/>
          <w:sz w:val="22"/>
          <w:szCs w:val="22"/>
        </w:rPr>
        <w:t>(f)</w:t>
      </w:r>
      <w:r w:rsidRPr="00236F8B">
        <w:rPr>
          <w:rFonts w:asciiTheme="minorHAnsi" w:hAnsiTheme="minorHAnsi" w:cs="Arial"/>
          <w:bCs/>
          <w:sz w:val="20"/>
          <w:szCs w:val="20"/>
        </w:rPr>
        <w:t xml:space="preserve">  </w:t>
      </w:r>
      <w:r w:rsidRPr="00236F8B">
        <w:rPr>
          <w:rFonts w:asciiTheme="minorHAnsi" w:hAnsiTheme="minorHAnsi" w:cs="Arial"/>
          <w:bCs/>
          <w:sz w:val="22"/>
          <w:szCs w:val="22"/>
        </w:rPr>
        <w:t xml:space="preserve"> designed with a slope of equal to or greater than two percent; </w:t>
      </w:r>
    </w:p>
    <w:p w14:paraId="60A7DD8F" w14:textId="77777777" w:rsidR="0016227A" w:rsidRPr="00236F8B" w:rsidRDefault="0016227A" w:rsidP="0016227A">
      <w:pPr>
        <w:pStyle w:val="Default"/>
        <w:spacing w:line="216" w:lineRule="auto"/>
        <w:ind w:left="1440" w:right="547" w:hanging="360"/>
        <w:jc w:val="both"/>
        <w:rPr>
          <w:rFonts w:asciiTheme="minorHAnsi" w:hAnsiTheme="minorHAnsi" w:cs="Arial"/>
          <w:bCs/>
          <w:sz w:val="22"/>
          <w:szCs w:val="22"/>
        </w:rPr>
      </w:pPr>
      <w:r w:rsidRPr="00236F8B">
        <w:rPr>
          <w:rFonts w:asciiTheme="minorHAnsi" w:hAnsiTheme="minorHAnsi" w:cs="Arial"/>
          <w:bCs/>
          <w:sz w:val="22"/>
          <w:szCs w:val="22"/>
        </w:rPr>
        <w:t>(g)</w:t>
      </w:r>
      <w:r w:rsidRPr="00236F8B">
        <w:rPr>
          <w:rFonts w:asciiTheme="minorHAnsi" w:hAnsiTheme="minorHAnsi" w:cs="Arial"/>
          <w:bCs/>
          <w:sz w:val="20"/>
          <w:szCs w:val="20"/>
        </w:rPr>
        <w:t xml:space="preserve">  </w:t>
      </w:r>
      <w:r w:rsidRPr="00236F8B">
        <w:rPr>
          <w:rFonts w:asciiTheme="minorHAnsi" w:hAnsiTheme="minorHAnsi" w:cs="Arial"/>
          <w:bCs/>
          <w:sz w:val="22"/>
          <w:szCs w:val="22"/>
        </w:rPr>
        <w:t xml:space="preserve">manufactured treatment devices that meet the definition of green infrastructure at Section II; </w:t>
      </w:r>
    </w:p>
    <w:p w14:paraId="22EBA8B1" w14:textId="34BFA30C" w:rsidR="0016227A" w:rsidRPr="00236F8B" w:rsidRDefault="0016227A" w:rsidP="0016227A">
      <w:pPr>
        <w:pStyle w:val="Default"/>
        <w:spacing w:line="216" w:lineRule="auto"/>
        <w:ind w:left="1440" w:right="547" w:hanging="360"/>
        <w:jc w:val="both"/>
        <w:rPr>
          <w:rFonts w:asciiTheme="minorHAnsi" w:hAnsiTheme="minorHAnsi" w:cstheme="minorHAnsi"/>
          <w:bCs/>
          <w:sz w:val="22"/>
          <w:szCs w:val="22"/>
        </w:rPr>
      </w:pPr>
      <w:r w:rsidRPr="00236F8B">
        <w:rPr>
          <w:rFonts w:asciiTheme="minorHAnsi" w:hAnsiTheme="minorHAnsi" w:cs="Arial"/>
          <w:bCs/>
          <w:sz w:val="22"/>
          <w:szCs w:val="22"/>
        </w:rPr>
        <w:t>(h)</w:t>
      </w:r>
      <w:r w:rsidRPr="00236F8B">
        <w:rPr>
          <w:rFonts w:asciiTheme="minorHAnsi" w:hAnsiTheme="minorHAnsi" w:cs="Arial"/>
          <w:bCs/>
          <w:spacing w:val="-20"/>
          <w:sz w:val="16"/>
          <w:szCs w:val="16"/>
        </w:rPr>
        <w:t xml:space="preserve"> </w:t>
      </w:r>
      <w:r w:rsidRPr="00236F8B">
        <w:rPr>
          <w:rFonts w:asciiTheme="minorHAnsi" w:hAnsiTheme="minorHAnsi" w:cs="Arial"/>
          <w:bCs/>
          <w:sz w:val="22"/>
          <w:szCs w:val="22"/>
        </w:rPr>
        <w:t xml:space="preserve">manufactured treatment devices that do not meet the definition of green infrastructure at Section </w:t>
      </w:r>
      <w:r w:rsidR="005943FA">
        <w:rPr>
          <w:rFonts w:asciiTheme="minorHAnsi" w:hAnsiTheme="minorHAnsi" w:cs="Arial"/>
          <w:bCs/>
          <w:sz w:val="22"/>
          <w:szCs w:val="22"/>
        </w:rPr>
        <w:t>22-10A.2</w:t>
      </w:r>
      <w:r w:rsidRPr="00236F8B">
        <w:rPr>
          <w:rFonts w:asciiTheme="minorHAnsi" w:hAnsiTheme="minorHAnsi" w:cs="Arial"/>
          <w:bCs/>
          <w:sz w:val="22"/>
          <w:szCs w:val="22"/>
        </w:rPr>
        <w:t xml:space="preserve">. </w:t>
      </w:r>
    </w:p>
    <w:p w14:paraId="483B7F64" w14:textId="77777777" w:rsidR="007F1072" w:rsidRDefault="007F1072" w:rsidP="00704292">
      <w:pPr>
        <w:ind w:left="720" w:right="540"/>
      </w:pPr>
    </w:p>
    <w:p w14:paraId="4FE42B7E" w14:textId="3AD24361" w:rsidR="0016227A" w:rsidRPr="00236F8B" w:rsidRDefault="0016227A" w:rsidP="0016227A">
      <w:pPr>
        <w:pStyle w:val="ListParagraph"/>
        <w:numPr>
          <w:ilvl w:val="0"/>
          <w:numId w:val="6"/>
        </w:numPr>
        <w:ind w:left="1080" w:right="540"/>
      </w:pPr>
      <w:r w:rsidRPr="00236F8B">
        <w:t xml:space="preserve">An alternative stormwater management measure, alternative removal rate, and/or alternative method to calculate the removal rate may be used if the design engineer demonstrates the capability of the proposed alternative stormwater management measure and/or the validity of the alternative rate or method to the </w:t>
      </w:r>
      <w:r>
        <w:t>municipality</w:t>
      </w:r>
      <w:r w:rsidRPr="00236F8B">
        <w:t xml:space="preserve">.  </w:t>
      </w:r>
      <w:r>
        <w:t>A</w:t>
      </w:r>
      <w:r w:rsidRPr="00236F8B">
        <w:t xml:space="preserve"> copy of any approved alternative stormwater management measure, alternative removal rate, and/or alternative method to calculate the removal rate shall be provided </w:t>
      </w:r>
      <w:r w:rsidRPr="00236F8B">
        <w:lastRenderedPageBreak/>
        <w:t xml:space="preserve">to the Department in accordance with Section </w:t>
      </w:r>
      <w:r w:rsidR="005943FA">
        <w:t>22-10</w:t>
      </w:r>
      <w:r w:rsidR="00670807">
        <w:t>A</w:t>
      </w:r>
      <w:r w:rsidR="005943FA">
        <w:t>.</w:t>
      </w:r>
      <w:proofErr w:type="gramStart"/>
      <w:r w:rsidR="005943FA">
        <w:t>6.B</w:t>
      </w:r>
      <w:r w:rsidRPr="00236F8B">
        <w:t>.</w:t>
      </w:r>
      <w:proofErr w:type="gramEnd"/>
      <w:r w:rsidRPr="00236F8B">
        <w:t xml:space="preserve"> Alternative stormwater management measures may be used to satisfy the requirements at Section </w:t>
      </w:r>
      <w:r w:rsidR="005943FA">
        <w:t>22-10A</w:t>
      </w:r>
      <w:r w:rsidRPr="00236F8B">
        <w:t>.</w:t>
      </w:r>
      <w:r w:rsidR="005943FA">
        <w:t>4.</w:t>
      </w:r>
      <w:r>
        <w:t>O</w:t>
      </w:r>
      <w:r w:rsidRPr="00236F8B">
        <w:t xml:space="preserve"> only if the measures meet the definition of green infrastructure at Section </w:t>
      </w:r>
      <w:r w:rsidR="005943FA">
        <w:t>22-10A.2</w:t>
      </w:r>
      <w:r w:rsidRPr="00236F8B">
        <w:t xml:space="preserve">.  Alternative stormwater management measures that function in a similar manner to a BMP listed at Section </w:t>
      </w:r>
      <w:r w:rsidR="00670807">
        <w:t>22-10A.</w:t>
      </w:r>
      <w:proofErr w:type="gramStart"/>
      <w:r w:rsidR="00670807">
        <w:t>4.O.</w:t>
      </w:r>
      <w:proofErr w:type="gramEnd"/>
      <w:r w:rsidR="00670807">
        <w:t>2</w:t>
      </w:r>
      <w:r w:rsidRPr="00236F8B">
        <w:t xml:space="preserve"> are subject to the contributory drainage area limitation specified at Section </w:t>
      </w:r>
      <w:r w:rsidR="00670807">
        <w:t>22-10A.4.</w:t>
      </w:r>
      <w:r w:rsidRPr="00236F8B">
        <w:t xml:space="preserve">O.2 for that similarly functioning BMP.  Alternative stormwater management measures approved in accordance with this subsection that do not function in a similar manner to any BMP listed at Section </w:t>
      </w:r>
      <w:r w:rsidR="00670807">
        <w:t>22-10A.4.</w:t>
      </w:r>
      <w:r w:rsidRPr="00236F8B">
        <w:t xml:space="preserve">O.2 shall have a contributory drainage area less than or equal to 2.5 acres, except for alternative stormwater management measures that function similarly to cisterns, grass swales, green roofs, standard constructed wetlands, vegetative filter strips, and wet ponds, which are not subject to a contributory drainage area limitation.  Alternative measures that function similarly to standard constructed wetlands or wet ponds shall not be used for compliance with the stormwater runoff quality standard unless a variance in accordance with N.J.A.C. 7:8-4.6 or a waiver from strict compliance in accordance with Section </w:t>
      </w:r>
      <w:r w:rsidR="00670807">
        <w:t>22-10A.4</w:t>
      </w:r>
      <w:r w:rsidRPr="00236F8B">
        <w:t xml:space="preserve">.D is granted from Section </w:t>
      </w:r>
      <w:r w:rsidR="00670807">
        <w:t>22-10A.</w:t>
      </w:r>
      <w:proofErr w:type="gramStart"/>
      <w:r w:rsidR="00670807">
        <w:t>4</w:t>
      </w:r>
      <w:r w:rsidRPr="00236F8B">
        <w:t>.</w:t>
      </w:r>
      <w:r>
        <w:t>O</w:t>
      </w:r>
      <w:r w:rsidRPr="00236F8B">
        <w:t>.</w:t>
      </w:r>
      <w:proofErr w:type="gramEnd"/>
      <w:r w:rsidRPr="00236F8B">
        <w:t xml:space="preserve">  </w:t>
      </w:r>
    </w:p>
    <w:p w14:paraId="7F65640D" w14:textId="77777777" w:rsidR="0016227A" w:rsidRPr="00236F8B" w:rsidRDefault="0016227A" w:rsidP="0016227A">
      <w:pPr>
        <w:pStyle w:val="ListParagraph"/>
        <w:ind w:left="1080" w:right="540"/>
        <w:rPr>
          <w:sz w:val="20"/>
          <w:szCs w:val="20"/>
        </w:rPr>
      </w:pPr>
    </w:p>
    <w:p w14:paraId="6FBC3A69" w14:textId="77777777" w:rsidR="0016227A" w:rsidRPr="00236F8B" w:rsidRDefault="0016227A" w:rsidP="0016227A">
      <w:pPr>
        <w:pStyle w:val="ListParagraph"/>
        <w:numPr>
          <w:ilvl w:val="0"/>
          <w:numId w:val="6"/>
        </w:numPr>
        <w:ind w:left="1080" w:right="540"/>
      </w:pPr>
      <w:r w:rsidRPr="00236F8B">
        <w:t xml:space="preserve">Whenever the stormwater management design includes one or more BMPs that will infiltrate stormwater into subsoil, the design engineer shall assess the hydraulic impact on the groundwater table and design the site, so as to avoid adverse hydraulic impacts.  Potential adverse hydraulic impacts include, but are not limited to, exacerbating a naturally or seasonally </w:t>
      </w:r>
      <w:proofErr w:type="gramStart"/>
      <w:r w:rsidRPr="00236F8B">
        <w:t>high water</w:t>
      </w:r>
      <w:proofErr w:type="gramEnd"/>
      <w:r w:rsidRPr="00236F8B">
        <w:t xml:space="preserve"> table, so as to cause surficial ponding, flooding of basements, or interference with the proper operation of subsurface sewage disposal systems or other subsurface structures within the zone of influence of the groundwater mound, or interference with the proper functioning of the stormwater management measure itself. </w:t>
      </w:r>
    </w:p>
    <w:p w14:paraId="2319B95E" w14:textId="77777777" w:rsidR="0016227A" w:rsidRPr="00236F8B" w:rsidRDefault="0016227A" w:rsidP="0016227A">
      <w:pPr>
        <w:pStyle w:val="ListParagraph"/>
        <w:ind w:left="1080" w:right="540"/>
        <w:rPr>
          <w:sz w:val="20"/>
          <w:szCs w:val="20"/>
        </w:rPr>
      </w:pPr>
    </w:p>
    <w:p w14:paraId="2CE9224B" w14:textId="77777777" w:rsidR="0016227A" w:rsidRPr="00236F8B" w:rsidRDefault="0016227A" w:rsidP="0016227A">
      <w:pPr>
        <w:pStyle w:val="BodyText"/>
        <w:numPr>
          <w:ilvl w:val="0"/>
          <w:numId w:val="6"/>
        </w:numPr>
        <w:spacing w:after="120"/>
        <w:ind w:left="1080"/>
        <w:rPr>
          <w:rFonts w:asciiTheme="minorHAnsi" w:eastAsiaTheme="minorHAnsi" w:hAnsiTheme="minorHAnsi" w:cstheme="minorBidi"/>
          <w:sz w:val="22"/>
          <w:szCs w:val="22"/>
        </w:rPr>
      </w:pPr>
      <w:r w:rsidRPr="00236F8B">
        <w:rPr>
          <w:rFonts w:asciiTheme="minorHAnsi" w:eastAsiaTheme="minorHAnsi" w:hAnsiTheme="minorHAnsi" w:cstheme="minorBidi"/>
          <w:sz w:val="22"/>
          <w:szCs w:val="22"/>
        </w:rPr>
        <w:t xml:space="preserve">Design standards for stormwater management measures are as follows: </w:t>
      </w:r>
    </w:p>
    <w:p w14:paraId="06D5543E" w14:textId="77777777" w:rsidR="0016227A" w:rsidRPr="00236F8B" w:rsidRDefault="0016227A" w:rsidP="0016227A">
      <w:pPr>
        <w:pStyle w:val="ListParagraph"/>
        <w:numPr>
          <w:ilvl w:val="0"/>
          <w:numId w:val="24"/>
        </w:numPr>
        <w:ind w:left="1440" w:right="540"/>
      </w:pPr>
      <w:r w:rsidRPr="00236F8B">
        <w:t xml:space="preserve">Stormwater management measures shall be designed to take into account the existing site conditions, including, but not limited to, environmentally critical areas; wetlands; flood-prone areas; slopes; depth to seasonal </w:t>
      </w:r>
      <w:proofErr w:type="gramStart"/>
      <w:r w:rsidRPr="00236F8B">
        <w:t>high water</w:t>
      </w:r>
      <w:proofErr w:type="gramEnd"/>
      <w:r w:rsidRPr="00236F8B">
        <w:t xml:space="preserve"> table; soil type, permeability, and texture; drainage area and drainage patterns; and the presence of solution-prone carbonate rocks (limestone); </w:t>
      </w:r>
    </w:p>
    <w:p w14:paraId="6AD2E25C" w14:textId="7387A760" w:rsidR="0065320A" w:rsidRPr="0016227A" w:rsidRDefault="005D1FB6" w:rsidP="0016227A">
      <w:pPr>
        <w:pStyle w:val="ListParagraph"/>
        <w:numPr>
          <w:ilvl w:val="0"/>
          <w:numId w:val="24"/>
        </w:numPr>
        <w:ind w:left="1440" w:right="540"/>
      </w:pPr>
      <w:r w:rsidRPr="00236F8B">
        <w:t xml:space="preserve">Stormwater management measures shall be designed to minimize maintenance, facilitate maintenance and repairs, and ensure proper functioning. </w:t>
      </w:r>
      <w:r w:rsidR="00704292" w:rsidRPr="00236F8B">
        <w:t xml:space="preserve"> </w:t>
      </w:r>
      <w:r w:rsidRPr="00236F8B">
        <w:t xml:space="preserve">Trash racks shall be installed at the intake to the outlet structure, as appropriate, and shall have </w:t>
      </w:r>
      <w:bookmarkStart w:id="3" w:name="_Hlk31031160"/>
    </w:p>
    <w:bookmarkEnd w:id="3"/>
    <w:p w14:paraId="786DCEA6" w14:textId="134CCF55" w:rsidR="0016227A" w:rsidRPr="0016227A" w:rsidRDefault="0016227A" w:rsidP="0016227A">
      <w:pPr>
        <w:ind w:left="1440" w:right="540"/>
        <w:jc w:val="both"/>
        <w:rPr>
          <w:sz w:val="22"/>
          <w:szCs w:val="22"/>
        </w:rPr>
      </w:pPr>
      <w:r w:rsidRPr="0016227A">
        <w:rPr>
          <w:sz w:val="22"/>
          <w:szCs w:val="22"/>
        </w:rPr>
        <w:t xml:space="preserve">parallel bars with one-inch spacing between the bars to the elevation of the water quality design storm.  For elevations higher than the water quality design storm, the parallel bars at the outlet structure shall be spaced no greater than one-third the width of the diameter of the orifice or one-third the width of the weir, with a minimum spacing between bars of one inch and a maximum spacing between bars of six inches.  In addition, the design of trash racks must comply with the requirements of Section </w:t>
      </w:r>
      <w:r w:rsidR="00D6730B">
        <w:rPr>
          <w:sz w:val="22"/>
          <w:szCs w:val="22"/>
        </w:rPr>
        <w:t>22-10A.</w:t>
      </w:r>
      <w:r w:rsidR="00051B53">
        <w:rPr>
          <w:sz w:val="22"/>
          <w:szCs w:val="22"/>
        </w:rPr>
        <w:t>9</w:t>
      </w:r>
      <w:r w:rsidR="00D6730B">
        <w:rPr>
          <w:sz w:val="22"/>
          <w:szCs w:val="22"/>
        </w:rPr>
        <w:t>.</w:t>
      </w:r>
      <w:r w:rsidRPr="0016227A">
        <w:rPr>
          <w:sz w:val="22"/>
          <w:szCs w:val="22"/>
        </w:rPr>
        <w:t xml:space="preserve">C; </w:t>
      </w:r>
    </w:p>
    <w:p w14:paraId="279DBDDA" w14:textId="77777777" w:rsidR="0016227A" w:rsidRPr="00236F8B" w:rsidRDefault="0016227A" w:rsidP="0016227A">
      <w:pPr>
        <w:pStyle w:val="ListParagraph"/>
        <w:numPr>
          <w:ilvl w:val="0"/>
          <w:numId w:val="24"/>
        </w:numPr>
        <w:ind w:left="1440" w:right="540"/>
      </w:pPr>
      <w:r w:rsidRPr="00236F8B">
        <w:t xml:space="preserve">Stormwater management measures shall be designed, constructed, and installed to be strong, durable, and corrosion resistant.  Measures that are consistent with the relevant portions of the Residential Site Improvement Standards at N.J.A.C. 5:21-7.3, 7.4, and 7.5 shall be deemed to meet this requirement; </w:t>
      </w:r>
    </w:p>
    <w:p w14:paraId="69891E4C" w14:textId="3A8C3DA7" w:rsidR="0016227A" w:rsidRPr="00236F8B" w:rsidRDefault="0016227A" w:rsidP="0016227A">
      <w:pPr>
        <w:pStyle w:val="ListParagraph"/>
        <w:numPr>
          <w:ilvl w:val="0"/>
          <w:numId w:val="24"/>
        </w:numPr>
        <w:ind w:left="1440" w:right="540"/>
      </w:pPr>
      <w:r w:rsidRPr="00236F8B">
        <w:lastRenderedPageBreak/>
        <w:t xml:space="preserve">Stormwater management BMPs shall be designed to meet the minimum safety standards for stormwater management BMPs at Section </w:t>
      </w:r>
      <w:r w:rsidR="00D6730B">
        <w:t>22-10A.8</w:t>
      </w:r>
      <w:r w:rsidRPr="00236F8B">
        <w:t xml:space="preserve">; and </w:t>
      </w:r>
    </w:p>
    <w:p w14:paraId="4C5C3C19" w14:textId="77777777" w:rsidR="0016227A" w:rsidRPr="00236F8B" w:rsidRDefault="0016227A" w:rsidP="0016227A">
      <w:pPr>
        <w:pStyle w:val="ListParagraph"/>
        <w:numPr>
          <w:ilvl w:val="0"/>
          <w:numId w:val="24"/>
        </w:numPr>
        <w:ind w:left="1440" w:right="540"/>
      </w:pPr>
      <w:r w:rsidRPr="00236F8B">
        <w:t>The size of the orifice at the intake to the outlet from the stormwater management BMP shall be a minimum of two and one-half inches in diameter.</w:t>
      </w:r>
    </w:p>
    <w:p w14:paraId="097A79E8" w14:textId="77777777" w:rsidR="0016227A" w:rsidRPr="00236F8B" w:rsidRDefault="0016227A" w:rsidP="0016227A">
      <w:pPr>
        <w:pStyle w:val="BodyText"/>
        <w:ind w:left="1080" w:right="360"/>
        <w:jc w:val="both"/>
        <w:rPr>
          <w:rFonts w:asciiTheme="minorHAnsi" w:hAnsiTheme="minorHAnsi"/>
          <w:bCs/>
          <w:sz w:val="20"/>
          <w:szCs w:val="20"/>
        </w:rPr>
      </w:pPr>
    </w:p>
    <w:p w14:paraId="3AA35F32" w14:textId="31261233" w:rsidR="0016227A" w:rsidRPr="00236F8B" w:rsidRDefault="0016227A" w:rsidP="0016227A">
      <w:pPr>
        <w:pStyle w:val="ListParagraph"/>
        <w:numPr>
          <w:ilvl w:val="0"/>
          <w:numId w:val="6"/>
        </w:numPr>
        <w:ind w:left="1080" w:right="360"/>
      </w:pPr>
      <w:r w:rsidRPr="00236F8B">
        <w:t xml:space="preserve">Manufactured treatment devices may be used to meet the requirements of this subchapter, provided the pollutant removal rates are verified by the New Jersey Corporation for Advanced Technology and certified by the Department. </w:t>
      </w:r>
      <w:r>
        <w:t xml:space="preserve">Manufactured treatment devices that do not meet the definition of green infrastructure at Section II may be used only under the circumstances described at Section </w:t>
      </w:r>
      <w:r w:rsidR="00D6730B">
        <w:t>22-10A.</w:t>
      </w:r>
      <w:proofErr w:type="gramStart"/>
      <w:r w:rsidR="00D6730B">
        <w:t>4.O.</w:t>
      </w:r>
      <w:proofErr w:type="gramEnd"/>
      <w:r w:rsidR="00D6730B">
        <w:t>4.</w:t>
      </w:r>
    </w:p>
    <w:p w14:paraId="2887D78F" w14:textId="77777777" w:rsidR="0016227A" w:rsidRPr="00236F8B" w:rsidRDefault="0016227A" w:rsidP="0016227A">
      <w:pPr>
        <w:ind w:left="720" w:right="540"/>
      </w:pPr>
    </w:p>
    <w:p w14:paraId="7E654CFB" w14:textId="1C9502E6" w:rsidR="0016227A" w:rsidRPr="00236F8B" w:rsidRDefault="0016227A" w:rsidP="0016227A">
      <w:pPr>
        <w:pStyle w:val="ListParagraph"/>
        <w:numPr>
          <w:ilvl w:val="0"/>
          <w:numId w:val="6"/>
        </w:numPr>
        <w:ind w:left="1080" w:right="540"/>
      </w:pPr>
      <w:r w:rsidRPr="00236F8B">
        <w:rPr>
          <w:bCs/>
        </w:rPr>
        <w:t xml:space="preserve">Any application for a new agricultural development that meets the definition of major development at Section II shall be submitted to the Soil Conservation District for review and approval in accordance with the requirements at Sections </w:t>
      </w:r>
      <w:r w:rsidR="00D6730B">
        <w:rPr>
          <w:bCs/>
        </w:rPr>
        <w:t>22-10A.4.</w:t>
      </w:r>
      <w:r w:rsidRPr="00236F8B">
        <w:rPr>
          <w:bCs/>
        </w:rPr>
        <w:t xml:space="preserve">O, </w:t>
      </w:r>
      <w:r w:rsidR="00D6730B">
        <w:rPr>
          <w:bCs/>
        </w:rPr>
        <w:t>22-10A.4.</w:t>
      </w:r>
      <w:r w:rsidRPr="00236F8B">
        <w:rPr>
          <w:bCs/>
        </w:rPr>
        <w:t xml:space="preserve">P, </w:t>
      </w:r>
      <w:r w:rsidR="00D6730B">
        <w:rPr>
          <w:bCs/>
        </w:rPr>
        <w:t>22-10A.4.</w:t>
      </w:r>
      <w:r w:rsidRPr="00236F8B">
        <w:rPr>
          <w:bCs/>
        </w:rPr>
        <w:t xml:space="preserve">Q and </w:t>
      </w:r>
      <w:r w:rsidR="00D6730B">
        <w:rPr>
          <w:bCs/>
        </w:rPr>
        <w:t>22-10A.4.</w:t>
      </w:r>
      <w:r w:rsidRPr="00236F8B">
        <w:rPr>
          <w:bCs/>
        </w:rPr>
        <w:t xml:space="preserve">R and any applicable Soil Conservation District guidelines for stormwater runoff quantity and erosion control.  For purposes of this </w:t>
      </w:r>
      <w:r w:rsidR="00C91AA8">
        <w:rPr>
          <w:bCs/>
        </w:rPr>
        <w:t>sub</w:t>
      </w:r>
      <w:r w:rsidRPr="00236F8B">
        <w:rPr>
          <w:bCs/>
        </w:rPr>
        <w:t>section, "agricultural development" means land uses normally associated with the production of food, fiber, and livestock for sale.  Such uses do not include the development of land for the processing or sale of food and the manufacture of agriculturally related products.</w:t>
      </w:r>
    </w:p>
    <w:p w14:paraId="0F4736B1" w14:textId="77777777" w:rsidR="0016227A" w:rsidRPr="00236F8B" w:rsidRDefault="0016227A" w:rsidP="0016227A">
      <w:pPr>
        <w:pStyle w:val="ListParagraph"/>
        <w:ind w:left="1080" w:right="540"/>
        <w:rPr>
          <w:sz w:val="20"/>
          <w:szCs w:val="20"/>
        </w:rPr>
      </w:pPr>
    </w:p>
    <w:p w14:paraId="3A09E15E" w14:textId="1B9CF943" w:rsidR="0016227A" w:rsidRPr="00236F8B" w:rsidRDefault="0016227A" w:rsidP="0016227A">
      <w:pPr>
        <w:pStyle w:val="ListParagraph"/>
        <w:numPr>
          <w:ilvl w:val="0"/>
          <w:numId w:val="6"/>
        </w:numPr>
        <w:ind w:left="1080" w:right="540"/>
      </w:pPr>
      <w:r w:rsidRPr="00236F8B">
        <w:rPr>
          <w:bCs/>
        </w:rPr>
        <w:t>If there is more than one drainage area, the groundwater recharge, stormwater runoff quality, and stormwater runoff quantity standards at Section</w:t>
      </w:r>
      <w:r w:rsidR="00D6730B">
        <w:rPr>
          <w:bCs/>
        </w:rPr>
        <w:t xml:space="preserve"> 22-10A.4.P, 22-10A.4.Q and 22-10A.4.R</w:t>
      </w:r>
      <w:r w:rsidRPr="00236F8B">
        <w:rPr>
          <w:bCs/>
        </w:rPr>
        <w:t xml:space="preserve"> shall be met in each drainage area, unless the runoff from the drainage areas converge onsite and no adverse environmental impact would occur as a result of compliance with any one or more of the individual standards being determined utilizing a weighted average of the results achieved for that individual standard across the affected drainage areas.</w:t>
      </w:r>
    </w:p>
    <w:p w14:paraId="2817AE6A" w14:textId="77777777" w:rsidR="0016227A" w:rsidRPr="00236F8B" w:rsidRDefault="0016227A" w:rsidP="0016227A">
      <w:pPr>
        <w:pStyle w:val="Default"/>
        <w:ind w:left="90"/>
        <w:rPr>
          <w:rFonts w:asciiTheme="minorHAnsi" w:hAnsiTheme="minorHAnsi" w:cstheme="minorHAnsi"/>
          <w:bCs/>
          <w:sz w:val="20"/>
          <w:szCs w:val="20"/>
        </w:rPr>
      </w:pPr>
    </w:p>
    <w:p w14:paraId="26BB9020" w14:textId="0758E8E4" w:rsidR="0016227A" w:rsidRPr="0016227A" w:rsidRDefault="0016227A" w:rsidP="00051B53">
      <w:pPr>
        <w:pStyle w:val="ListParagraph"/>
        <w:numPr>
          <w:ilvl w:val="0"/>
          <w:numId w:val="6"/>
        </w:numPr>
        <w:ind w:left="1080" w:right="540"/>
      </w:pPr>
      <w:r w:rsidRPr="00014DBC">
        <w:rPr>
          <w:bCs/>
        </w:rPr>
        <w:t xml:space="preserve">Any stormwater management measure authorized under the municipal stormwater management plan or ordinance shall be reflected in a deed </w:t>
      </w:r>
      <w:r w:rsidR="005D1FB6" w:rsidRPr="00014DBC">
        <w:rPr>
          <w:bCs/>
        </w:rPr>
        <w:t xml:space="preserve">notice recorded in the </w:t>
      </w:r>
      <w:r w:rsidR="00BB0E79">
        <w:rPr>
          <w:bCs/>
        </w:rPr>
        <w:t>Mercer County</w:t>
      </w:r>
      <w:r w:rsidR="00014DBC" w:rsidRPr="00014DBC">
        <w:rPr>
          <w:bCs/>
        </w:rPr>
        <w:t xml:space="preserve"> Office of the County Clerk. </w:t>
      </w:r>
      <w:r w:rsidR="005D1FB6" w:rsidRPr="00014DBC">
        <w:rPr>
          <w:bCs/>
        </w:rPr>
        <w:t>A</w:t>
      </w:r>
      <w:r w:rsidR="00382A16" w:rsidRPr="00014DBC">
        <w:rPr>
          <w:bCs/>
        </w:rPr>
        <w:t xml:space="preserve"> </w:t>
      </w:r>
      <w:r w:rsidR="005D1FB6" w:rsidRPr="00014DBC">
        <w:rPr>
          <w:bCs/>
        </w:rPr>
        <w:t xml:space="preserve">form of deed notice shall be submitted to the </w:t>
      </w:r>
      <w:r w:rsidR="00BB7E4E" w:rsidRPr="00014DBC">
        <w:rPr>
          <w:bCs/>
        </w:rPr>
        <w:t>municipality for approval prior to filing.</w:t>
      </w:r>
      <w:r w:rsidR="00014DBC">
        <w:rPr>
          <w:bCs/>
        </w:rPr>
        <w:t xml:space="preserve"> </w:t>
      </w:r>
      <w:r w:rsidRPr="0016227A">
        <w:rPr>
          <w:bCs/>
        </w:rPr>
        <w:t xml:space="preserve">The deed notice shall contain a description of the stormwater management measure(s) used to meet the green infrastructure, groundwater recharge, stormwater runoff quality, and stormwater runoff quantity standards at Section </w:t>
      </w:r>
      <w:r w:rsidR="00D6730B">
        <w:rPr>
          <w:bCs/>
        </w:rPr>
        <w:t>22-10A.4.</w:t>
      </w:r>
      <w:r w:rsidRPr="0016227A">
        <w:rPr>
          <w:bCs/>
        </w:rPr>
        <w:t xml:space="preserve">O, </w:t>
      </w:r>
      <w:r w:rsidR="00D6730B">
        <w:rPr>
          <w:bCs/>
        </w:rPr>
        <w:t>22-10A.4.</w:t>
      </w:r>
      <w:r w:rsidRPr="0016227A">
        <w:rPr>
          <w:bCs/>
        </w:rPr>
        <w:t xml:space="preserve">P, </w:t>
      </w:r>
      <w:r w:rsidR="00D6730B">
        <w:rPr>
          <w:bCs/>
        </w:rPr>
        <w:t>22-10A.4.</w:t>
      </w:r>
      <w:r w:rsidRPr="0016227A">
        <w:rPr>
          <w:bCs/>
        </w:rPr>
        <w:t xml:space="preserve">Q and </w:t>
      </w:r>
      <w:r w:rsidR="00D6730B">
        <w:rPr>
          <w:bCs/>
        </w:rPr>
        <w:t>22-10A.4.</w:t>
      </w:r>
      <w:r w:rsidRPr="0016227A">
        <w:rPr>
          <w:bCs/>
        </w:rPr>
        <w:t xml:space="preserve">R and shall identify the location of the stormwater management measure(s) in NAD 1983 State Plane New Jersey FIPS 2900 US Feet or Latitude and Longitude in decimal degrees.  The deed notice shall also reference the maintenance plan required to be recorded upon the deed pursuant to Section </w:t>
      </w:r>
      <w:r w:rsidR="00D6730B">
        <w:rPr>
          <w:bCs/>
        </w:rPr>
        <w:t>22-10A.</w:t>
      </w:r>
      <w:proofErr w:type="gramStart"/>
      <w:r w:rsidR="00D6730B">
        <w:rPr>
          <w:bCs/>
        </w:rPr>
        <w:t>10</w:t>
      </w:r>
      <w:r w:rsidRPr="0016227A">
        <w:rPr>
          <w:bCs/>
        </w:rPr>
        <w:t>.B.</w:t>
      </w:r>
      <w:proofErr w:type="gramEnd"/>
      <w:r w:rsidRPr="0016227A">
        <w:rPr>
          <w:bCs/>
        </w:rPr>
        <w:t>5.  Prior to the commencement of construction, proof that the above required deed notice has been filed shall be submitted to the municipality.  Proof that the required information has been recorded on the deed shall be in the form of either a copy of the complete recorded document or a receipt from the clerk or other proof of recordation provided by the recording office.  However, if the initial proof provided to the municipality is not a copy of the complete recorded document, a copy of the complete recorded document shall be provided to the municipality within 180 calendar days of the authorization granted by the municipality.</w:t>
      </w:r>
    </w:p>
    <w:p w14:paraId="0494D76C" w14:textId="77777777" w:rsidR="0016227A" w:rsidRPr="00444D0C" w:rsidRDefault="0016227A" w:rsidP="0016227A">
      <w:pPr>
        <w:ind w:left="1080" w:right="540"/>
        <w:jc w:val="both"/>
      </w:pPr>
    </w:p>
    <w:p w14:paraId="5D18FBC3" w14:textId="21A7BDB0" w:rsidR="0016227A" w:rsidRPr="00236F8B" w:rsidRDefault="0016227A" w:rsidP="0016227A">
      <w:pPr>
        <w:pStyle w:val="ListParagraph"/>
        <w:numPr>
          <w:ilvl w:val="0"/>
          <w:numId w:val="6"/>
        </w:numPr>
        <w:ind w:left="1080" w:right="540"/>
      </w:pPr>
      <w:r w:rsidRPr="00236F8B">
        <w:rPr>
          <w:bCs/>
        </w:rPr>
        <w:t>A stormwater management measure approved under th</w:t>
      </w:r>
      <w:r>
        <w:rPr>
          <w:bCs/>
        </w:rPr>
        <w:t>e</w:t>
      </w:r>
      <w:r w:rsidRPr="00236F8B">
        <w:rPr>
          <w:bCs/>
        </w:rPr>
        <w:t xml:space="preserve"> municipal stormwater management plan or ordinance may be altered or replaced with the approval of the </w:t>
      </w:r>
      <w:r>
        <w:rPr>
          <w:bCs/>
        </w:rPr>
        <w:t>municipality</w:t>
      </w:r>
      <w:r w:rsidRPr="00236F8B">
        <w:rPr>
          <w:bCs/>
        </w:rPr>
        <w:t xml:space="preserve">, if the </w:t>
      </w:r>
      <w:r>
        <w:rPr>
          <w:bCs/>
        </w:rPr>
        <w:t>municipality</w:t>
      </w:r>
      <w:r w:rsidRPr="00236F8B">
        <w:rPr>
          <w:bCs/>
        </w:rPr>
        <w:t xml:space="preserve"> determines that the proposed alteration or replacement meets the design and performance standards pursuant to Section </w:t>
      </w:r>
      <w:r w:rsidR="00D6730B">
        <w:rPr>
          <w:bCs/>
        </w:rPr>
        <w:t>22-10A.4</w:t>
      </w:r>
      <w:r>
        <w:rPr>
          <w:bCs/>
        </w:rPr>
        <w:t xml:space="preserve"> of this ordinance</w:t>
      </w:r>
      <w:r w:rsidRPr="00236F8B">
        <w:rPr>
          <w:bCs/>
        </w:rPr>
        <w:t xml:space="preserve"> and provides the same level of stormwater management as the previously approved stormwater management measure that is being altered or replaced.  If an alteration or replacement is approved, a revised deed notice shall be submitted to the </w:t>
      </w:r>
      <w:r>
        <w:rPr>
          <w:bCs/>
        </w:rPr>
        <w:t>municipality</w:t>
      </w:r>
      <w:r w:rsidRPr="00236F8B">
        <w:rPr>
          <w:bCs/>
        </w:rPr>
        <w:t xml:space="preserve"> for approval and subsequently recorded with the </w:t>
      </w:r>
      <w:r w:rsidR="00BB0E79">
        <w:rPr>
          <w:bCs/>
        </w:rPr>
        <w:t>Mercer County</w:t>
      </w:r>
      <w:r w:rsidR="00014DBC">
        <w:rPr>
          <w:bCs/>
        </w:rPr>
        <w:t xml:space="preserve"> Office of the County Clerk</w:t>
      </w:r>
      <w:r w:rsidRPr="00236F8B">
        <w:rPr>
          <w:bCs/>
        </w:rPr>
        <w:t xml:space="preserve"> and shall contain a description and location of the stormwater management measure, as well as reference to the maintenance plan, in accordance with M above.  Prior to the commencement of construction, proof that the above required deed notice has been filed shall be submitted to the </w:t>
      </w:r>
      <w:r>
        <w:rPr>
          <w:bCs/>
        </w:rPr>
        <w:t>municipality</w:t>
      </w:r>
      <w:r w:rsidRPr="00236F8B">
        <w:rPr>
          <w:bCs/>
        </w:rPr>
        <w:t xml:space="preserve"> in accordance with M above.</w:t>
      </w:r>
    </w:p>
    <w:p w14:paraId="227F4427" w14:textId="77777777" w:rsidR="0016227A" w:rsidRPr="00236F8B" w:rsidRDefault="0016227A" w:rsidP="0016227A">
      <w:pPr>
        <w:ind w:left="720"/>
      </w:pPr>
    </w:p>
    <w:p w14:paraId="07665D9E" w14:textId="77777777" w:rsidR="0016227A" w:rsidRPr="00236F8B" w:rsidRDefault="0016227A" w:rsidP="0016227A">
      <w:pPr>
        <w:pStyle w:val="ListParagraph"/>
        <w:numPr>
          <w:ilvl w:val="0"/>
          <w:numId w:val="6"/>
        </w:numPr>
        <w:ind w:left="1080" w:right="540"/>
        <w:rPr>
          <w:bCs/>
        </w:rPr>
      </w:pPr>
      <w:r w:rsidRPr="00236F8B">
        <w:rPr>
          <w:bCs/>
        </w:rPr>
        <w:t>Green Infrastructure Standards</w:t>
      </w:r>
    </w:p>
    <w:p w14:paraId="7D223AE1" w14:textId="77777777" w:rsidR="0016227A" w:rsidRPr="00236F8B" w:rsidRDefault="0016227A" w:rsidP="0016227A">
      <w:pPr>
        <w:ind w:left="720" w:right="540"/>
        <w:jc w:val="both"/>
        <w:rPr>
          <w:sz w:val="16"/>
          <w:szCs w:val="16"/>
        </w:rPr>
      </w:pPr>
    </w:p>
    <w:p w14:paraId="2539CAB1" w14:textId="56A141FF" w:rsidR="0016227A" w:rsidRPr="00236F8B" w:rsidRDefault="0016227A" w:rsidP="0016227A">
      <w:pPr>
        <w:pStyle w:val="ListParagraph"/>
        <w:numPr>
          <w:ilvl w:val="0"/>
          <w:numId w:val="34"/>
        </w:numPr>
        <w:ind w:left="1440" w:right="540"/>
      </w:pPr>
      <w:r w:rsidRPr="00236F8B">
        <w:t xml:space="preserve">This </w:t>
      </w:r>
      <w:r w:rsidR="00C91AA8">
        <w:t>sub</w:t>
      </w:r>
      <w:r w:rsidRPr="00236F8B">
        <w:t>section specifies the types of green infrastructure BMPs that may be used to satisfy the groundwater recharge, stormwater runoff quality, and stormwater runoff quantity standards.</w:t>
      </w:r>
    </w:p>
    <w:p w14:paraId="3521B301" w14:textId="77777777" w:rsidR="0016227A" w:rsidRPr="00236F8B" w:rsidRDefault="0016227A" w:rsidP="0016227A">
      <w:pPr>
        <w:pStyle w:val="ListParagraph"/>
        <w:ind w:left="1080" w:right="540"/>
        <w:rPr>
          <w:bCs/>
          <w:sz w:val="16"/>
          <w:szCs w:val="16"/>
        </w:rPr>
      </w:pPr>
    </w:p>
    <w:p w14:paraId="3D0969D7" w14:textId="03DD341C" w:rsidR="007F237D" w:rsidRPr="0016227A" w:rsidRDefault="0016227A" w:rsidP="00154A8E">
      <w:pPr>
        <w:pStyle w:val="ListParagraph"/>
        <w:numPr>
          <w:ilvl w:val="0"/>
          <w:numId w:val="34"/>
        </w:numPr>
        <w:ind w:left="1440" w:right="540"/>
      </w:pPr>
      <w:r w:rsidRPr="00236F8B">
        <w:t xml:space="preserve">To satisfy the groundwater recharge and stormwater runoff quality standards at Section </w:t>
      </w:r>
      <w:r w:rsidR="00E0352F">
        <w:t>22-10A.4</w:t>
      </w:r>
      <w:r w:rsidRPr="00236F8B">
        <w:t xml:space="preserve">.P and </w:t>
      </w:r>
      <w:r w:rsidR="00E0352F">
        <w:t>22-10A.4.</w:t>
      </w:r>
      <w:r w:rsidRPr="00236F8B">
        <w:t xml:space="preserve">Q, the design engineer shall utilize green infrastructure BMPs identified in Table 1 at Section </w:t>
      </w:r>
      <w:r w:rsidR="00E0352F">
        <w:t>22-10A.4</w:t>
      </w:r>
      <w:r w:rsidRPr="00236F8B">
        <w:t>.F</w:t>
      </w:r>
      <w:r w:rsidR="00E0352F">
        <w:t xml:space="preserve"> </w:t>
      </w:r>
      <w:r w:rsidRPr="00236F8B">
        <w:t xml:space="preserve">and/or an alternative stormwater management measure approved in accordance with Section </w:t>
      </w:r>
      <w:r w:rsidR="00E0352F">
        <w:t>22-10A.</w:t>
      </w:r>
      <w:proofErr w:type="gramStart"/>
      <w:r w:rsidR="00E0352F">
        <w:t>4.</w:t>
      </w:r>
      <w:r w:rsidRPr="00236F8B">
        <w:t>G.</w:t>
      </w:r>
      <w:proofErr w:type="gramEnd"/>
      <w:r w:rsidRPr="00236F8B">
        <w:t xml:space="preserve">  The following green infrastruc</w:t>
      </w:r>
      <w:r w:rsidR="007F237D" w:rsidRPr="0016227A">
        <w:t>ture BMPs are subject to the following maximum contributory drainage area limitations:</w:t>
      </w:r>
    </w:p>
    <w:p w14:paraId="342CAF56" w14:textId="77777777" w:rsidR="00444D0C" w:rsidRPr="00A51A35" w:rsidRDefault="00444D0C" w:rsidP="005142F4">
      <w:pPr>
        <w:ind w:left="720" w:right="540"/>
        <w:rPr>
          <w:sz w:val="22"/>
          <w:szCs w:val="22"/>
        </w:rPr>
      </w:pPr>
    </w:p>
    <w:p w14:paraId="2427BBBF" w14:textId="40FD41FE" w:rsidR="00682C07" w:rsidRPr="00236F8B" w:rsidRDefault="00682C07" w:rsidP="00682C07">
      <w:pPr>
        <w:jc w:val="center"/>
        <w:rPr>
          <w:sz w:val="22"/>
          <w:szCs w:val="22"/>
        </w:rPr>
      </w:pPr>
    </w:p>
    <w:tbl>
      <w:tblPr>
        <w:tblStyle w:val="TableGrid"/>
        <w:tblW w:w="6840" w:type="dxa"/>
        <w:tblInd w:w="1805" w:type="dxa"/>
        <w:tblLook w:val="04A0" w:firstRow="1" w:lastRow="0" w:firstColumn="1" w:lastColumn="0" w:noHBand="0" w:noVBand="1"/>
      </w:tblPr>
      <w:tblGrid>
        <w:gridCol w:w="3330"/>
        <w:gridCol w:w="3510"/>
      </w:tblGrid>
      <w:tr w:rsidR="00444D0C" w:rsidRPr="00236F8B" w14:paraId="214A9505" w14:textId="77777777" w:rsidTr="00154A8E">
        <w:trPr>
          <w:trHeight w:hRule="exact" w:val="576"/>
        </w:trPr>
        <w:tc>
          <w:tcPr>
            <w:tcW w:w="3330" w:type="dxa"/>
            <w:tcMar>
              <w:left w:w="0" w:type="dxa"/>
              <w:right w:w="0" w:type="dxa"/>
            </w:tcMar>
          </w:tcPr>
          <w:p w14:paraId="21DFD69B" w14:textId="77777777" w:rsidR="00444D0C" w:rsidRPr="00236F8B" w:rsidRDefault="00444D0C" w:rsidP="00154A8E">
            <w:pPr>
              <w:pStyle w:val="ListParagraph"/>
              <w:ind w:left="0" w:right="540"/>
              <w:jc w:val="center"/>
              <w:rPr>
                <w:b/>
                <w:bCs/>
                <w:sz w:val="24"/>
                <w:szCs w:val="24"/>
              </w:rPr>
            </w:pPr>
            <w:r w:rsidRPr="00236F8B">
              <w:rPr>
                <w:b/>
                <w:bCs/>
                <w:sz w:val="24"/>
                <w:szCs w:val="24"/>
              </w:rPr>
              <w:t xml:space="preserve">Best Management </w:t>
            </w:r>
          </w:p>
          <w:p w14:paraId="2338AB90" w14:textId="77777777" w:rsidR="00444D0C" w:rsidRPr="00236F8B" w:rsidRDefault="00444D0C" w:rsidP="00154A8E">
            <w:pPr>
              <w:pStyle w:val="ListParagraph"/>
              <w:ind w:left="0" w:right="540"/>
              <w:jc w:val="center"/>
              <w:rPr>
                <w:b/>
                <w:bCs/>
                <w:sz w:val="24"/>
                <w:szCs w:val="24"/>
              </w:rPr>
            </w:pPr>
            <w:r w:rsidRPr="00236F8B">
              <w:rPr>
                <w:b/>
                <w:bCs/>
                <w:sz w:val="24"/>
                <w:szCs w:val="24"/>
              </w:rPr>
              <w:t>Practice</w:t>
            </w:r>
          </w:p>
        </w:tc>
        <w:tc>
          <w:tcPr>
            <w:tcW w:w="3510" w:type="dxa"/>
            <w:tcMar>
              <w:left w:w="0" w:type="dxa"/>
              <w:right w:w="0" w:type="dxa"/>
            </w:tcMar>
          </w:tcPr>
          <w:p w14:paraId="501A7014" w14:textId="77777777" w:rsidR="00444D0C" w:rsidRPr="00236F8B" w:rsidRDefault="00444D0C" w:rsidP="00154A8E">
            <w:pPr>
              <w:pStyle w:val="ListParagraph"/>
              <w:ind w:left="0" w:right="540"/>
              <w:jc w:val="center"/>
              <w:rPr>
                <w:b/>
                <w:bCs/>
                <w:sz w:val="24"/>
                <w:szCs w:val="24"/>
              </w:rPr>
            </w:pPr>
            <w:r w:rsidRPr="00236F8B">
              <w:rPr>
                <w:b/>
                <w:bCs/>
                <w:sz w:val="24"/>
                <w:szCs w:val="24"/>
              </w:rPr>
              <w:t>Maximum Contributory Drainage Area</w:t>
            </w:r>
          </w:p>
        </w:tc>
      </w:tr>
      <w:tr w:rsidR="00444D0C" w:rsidRPr="00236F8B" w14:paraId="0965D15F" w14:textId="77777777" w:rsidTr="00154A8E">
        <w:trPr>
          <w:trHeight w:hRule="exact" w:val="432"/>
        </w:trPr>
        <w:tc>
          <w:tcPr>
            <w:tcW w:w="3330" w:type="dxa"/>
            <w:tcMar>
              <w:left w:w="115" w:type="dxa"/>
              <w:right w:w="115" w:type="dxa"/>
            </w:tcMar>
          </w:tcPr>
          <w:p w14:paraId="4543ADEB" w14:textId="77777777" w:rsidR="00444D0C" w:rsidRPr="00236F8B" w:rsidRDefault="00444D0C" w:rsidP="00154A8E">
            <w:pPr>
              <w:pStyle w:val="ListParagraph"/>
              <w:ind w:left="0"/>
              <w:jc w:val="left"/>
            </w:pPr>
            <w:r w:rsidRPr="00236F8B">
              <w:t>Dry Well</w:t>
            </w:r>
          </w:p>
        </w:tc>
        <w:tc>
          <w:tcPr>
            <w:tcW w:w="3510" w:type="dxa"/>
            <w:tcMar>
              <w:left w:w="115" w:type="dxa"/>
              <w:right w:w="115" w:type="dxa"/>
            </w:tcMar>
          </w:tcPr>
          <w:p w14:paraId="5073E6B0" w14:textId="77777777" w:rsidR="00444D0C" w:rsidRPr="00236F8B" w:rsidRDefault="00444D0C" w:rsidP="00154A8E">
            <w:pPr>
              <w:pStyle w:val="ListParagraph"/>
              <w:ind w:left="0" w:right="540"/>
              <w:jc w:val="center"/>
            </w:pPr>
            <w:r w:rsidRPr="00236F8B">
              <w:t>1 acre</w:t>
            </w:r>
          </w:p>
        </w:tc>
      </w:tr>
      <w:tr w:rsidR="00444D0C" w:rsidRPr="00236F8B" w14:paraId="2C6AB471" w14:textId="77777777" w:rsidTr="00154A8E">
        <w:trPr>
          <w:trHeight w:hRule="exact" w:val="432"/>
        </w:trPr>
        <w:tc>
          <w:tcPr>
            <w:tcW w:w="3330" w:type="dxa"/>
            <w:tcMar>
              <w:left w:w="115" w:type="dxa"/>
              <w:right w:w="115" w:type="dxa"/>
            </w:tcMar>
          </w:tcPr>
          <w:p w14:paraId="221DDE6A" w14:textId="77777777" w:rsidR="00444D0C" w:rsidRPr="00236F8B" w:rsidRDefault="00444D0C" w:rsidP="00154A8E">
            <w:pPr>
              <w:pStyle w:val="ListParagraph"/>
              <w:ind w:left="0" w:right="-108"/>
              <w:jc w:val="left"/>
            </w:pPr>
            <w:r w:rsidRPr="00236F8B">
              <w:t>Manufactured Treatment Device</w:t>
            </w:r>
          </w:p>
        </w:tc>
        <w:tc>
          <w:tcPr>
            <w:tcW w:w="3510" w:type="dxa"/>
            <w:tcMar>
              <w:left w:w="115" w:type="dxa"/>
              <w:right w:w="115" w:type="dxa"/>
            </w:tcMar>
          </w:tcPr>
          <w:p w14:paraId="6EEA451F" w14:textId="77777777" w:rsidR="00444D0C" w:rsidRPr="00236F8B" w:rsidRDefault="00444D0C" w:rsidP="00154A8E">
            <w:pPr>
              <w:pStyle w:val="ListParagraph"/>
              <w:ind w:left="0" w:right="540"/>
              <w:jc w:val="center"/>
            </w:pPr>
            <w:r w:rsidRPr="00236F8B">
              <w:t>2.5 acres</w:t>
            </w:r>
          </w:p>
        </w:tc>
      </w:tr>
      <w:tr w:rsidR="00444D0C" w:rsidRPr="00236F8B" w14:paraId="733F36B2" w14:textId="77777777" w:rsidTr="00154A8E">
        <w:trPr>
          <w:trHeight w:hRule="exact" w:val="720"/>
        </w:trPr>
        <w:tc>
          <w:tcPr>
            <w:tcW w:w="3330" w:type="dxa"/>
            <w:tcMar>
              <w:left w:w="115" w:type="dxa"/>
              <w:right w:w="115" w:type="dxa"/>
            </w:tcMar>
          </w:tcPr>
          <w:p w14:paraId="14992866" w14:textId="77777777" w:rsidR="00444D0C" w:rsidRPr="00236F8B" w:rsidRDefault="00444D0C" w:rsidP="00154A8E">
            <w:pPr>
              <w:pStyle w:val="ListParagraph"/>
              <w:ind w:left="0" w:right="-108"/>
              <w:jc w:val="left"/>
            </w:pPr>
            <w:r w:rsidRPr="00236F8B">
              <w:t>Pervious Pavement Systems</w:t>
            </w:r>
          </w:p>
        </w:tc>
        <w:tc>
          <w:tcPr>
            <w:tcW w:w="3510" w:type="dxa"/>
            <w:tcMar>
              <w:left w:w="115" w:type="dxa"/>
              <w:right w:w="115" w:type="dxa"/>
            </w:tcMar>
          </w:tcPr>
          <w:p w14:paraId="52AF8042" w14:textId="77777777" w:rsidR="00444D0C" w:rsidRPr="00236F8B" w:rsidRDefault="00444D0C" w:rsidP="00154A8E">
            <w:pPr>
              <w:pStyle w:val="ListParagraph"/>
              <w:spacing w:line="204" w:lineRule="auto"/>
              <w:ind w:left="-115" w:right="-115"/>
              <w:jc w:val="center"/>
            </w:pPr>
            <w:r w:rsidRPr="00236F8B">
              <w:t>Area of additional inflow cannot</w:t>
            </w:r>
          </w:p>
          <w:p w14:paraId="31D84E73" w14:textId="77777777" w:rsidR="00444D0C" w:rsidRPr="00236F8B" w:rsidRDefault="00444D0C" w:rsidP="00154A8E">
            <w:pPr>
              <w:pStyle w:val="ListParagraph"/>
              <w:spacing w:line="204" w:lineRule="auto"/>
              <w:ind w:left="-115" w:right="-115"/>
              <w:jc w:val="center"/>
            </w:pPr>
            <w:r w:rsidRPr="00236F8B">
              <w:t>exceed three times the area</w:t>
            </w:r>
          </w:p>
          <w:p w14:paraId="52466FE3" w14:textId="77777777" w:rsidR="00444D0C" w:rsidRPr="00236F8B" w:rsidRDefault="00444D0C" w:rsidP="00154A8E">
            <w:pPr>
              <w:pStyle w:val="ListParagraph"/>
              <w:spacing w:line="204" w:lineRule="auto"/>
              <w:ind w:left="-115" w:right="-115"/>
              <w:jc w:val="center"/>
            </w:pPr>
            <w:r w:rsidRPr="00236F8B">
              <w:t>occupied by the BMP</w:t>
            </w:r>
          </w:p>
        </w:tc>
      </w:tr>
      <w:tr w:rsidR="00444D0C" w:rsidRPr="00236F8B" w14:paraId="2DB47077" w14:textId="77777777" w:rsidTr="00154A8E">
        <w:trPr>
          <w:trHeight w:hRule="exact" w:val="432"/>
        </w:trPr>
        <w:tc>
          <w:tcPr>
            <w:tcW w:w="3330" w:type="dxa"/>
            <w:tcMar>
              <w:left w:w="115" w:type="dxa"/>
              <w:right w:w="115" w:type="dxa"/>
            </w:tcMar>
          </w:tcPr>
          <w:p w14:paraId="5B2245B2" w14:textId="77777777" w:rsidR="00444D0C" w:rsidRPr="00236F8B" w:rsidRDefault="00444D0C" w:rsidP="00154A8E">
            <w:pPr>
              <w:pStyle w:val="ListParagraph"/>
              <w:ind w:left="0" w:right="-108"/>
              <w:jc w:val="left"/>
            </w:pPr>
            <w:r w:rsidRPr="00236F8B">
              <w:t>Small-scale Bioretention Systems</w:t>
            </w:r>
          </w:p>
        </w:tc>
        <w:tc>
          <w:tcPr>
            <w:tcW w:w="3510" w:type="dxa"/>
            <w:tcMar>
              <w:left w:w="115" w:type="dxa"/>
              <w:right w:w="115" w:type="dxa"/>
            </w:tcMar>
          </w:tcPr>
          <w:p w14:paraId="4CD8A165" w14:textId="77777777" w:rsidR="00444D0C" w:rsidRPr="00236F8B" w:rsidRDefault="00444D0C" w:rsidP="00154A8E">
            <w:pPr>
              <w:pStyle w:val="ListParagraph"/>
              <w:ind w:left="0" w:right="540"/>
              <w:jc w:val="center"/>
            </w:pPr>
            <w:r w:rsidRPr="00236F8B">
              <w:t>2.5 acres</w:t>
            </w:r>
          </w:p>
        </w:tc>
      </w:tr>
      <w:tr w:rsidR="00444D0C" w:rsidRPr="00236F8B" w14:paraId="35ABF2B9" w14:textId="77777777" w:rsidTr="00154A8E">
        <w:trPr>
          <w:trHeight w:hRule="exact" w:val="432"/>
        </w:trPr>
        <w:tc>
          <w:tcPr>
            <w:tcW w:w="3330" w:type="dxa"/>
            <w:tcMar>
              <w:left w:w="115" w:type="dxa"/>
              <w:right w:w="115" w:type="dxa"/>
            </w:tcMar>
          </w:tcPr>
          <w:p w14:paraId="7E4B57B9" w14:textId="77777777" w:rsidR="00444D0C" w:rsidRPr="00236F8B" w:rsidRDefault="00444D0C" w:rsidP="00154A8E">
            <w:pPr>
              <w:pStyle w:val="ListParagraph"/>
              <w:ind w:left="0" w:right="-108"/>
              <w:jc w:val="left"/>
            </w:pPr>
            <w:r w:rsidRPr="00236F8B">
              <w:t>Small-scale Infiltration Basin</w:t>
            </w:r>
          </w:p>
        </w:tc>
        <w:tc>
          <w:tcPr>
            <w:tcW w:w="3510" w:type="dxa"/>
            <w:tcMar>
              <w:left w:w="115" w:type="dxa"/>
              <w:right w:w="115" w:type="dxa"/>
            </w:tcMar>
          </w:tcPr>
          <w:p w14:paraId="2B7153E3" w14:textId="77777777" w:rsidR="00444D0C" w:rsidRPr="00236F8B" w:rsidRDefault="00444D0C" w:rsidP="00154A8E">
            <w:pPr>
              <w:pStyle w:val="ListParagraph"/>
              <w:ind w:left="0" w:right="540"/>
              <w:jc w:val="center"/>
            </w:pPr>
            <w:r w:rsidRPr="00236F8B">
              <w:t>2.5 acres</w:t>
            </w:r>
          </w:p>
        </w:tc>
      </w:tr>
      <w:tr w:rsidR="00444D0C" w:rsidRPr="00236F8B" w14:paraId="1C0A93D7" w14:textId="77777777" w:rsidTr="00154A8E">
        <w:trPr>
          <w:trHeight w:hRule="exact" w:val="432"/>
        </w:trPr>
        <w:tc>
          <w:tcPr>
            <w:tcW w:w="3330" w:type="dxa"/>
            <w:tcMar>
              <w:left w:w="115" w:type="dxa"/>
              <w:right w:w="115" w:type="dxa"/>
            </w:tcMar>
          </w:tcPr>
          <w:p w14:paraId="208B7315" w14:textId="77777777" w:rsidR="00444D0C" w:rsidRPr="00236F8B" w:rsidRDefault="00444D0C" w:rsidP="00154A8E">
            <w:pPr>
              <w:pStyle w:val="ListParagraph"/>
              <w:ind w:left="0" w:right="-108"/>
              <w:jc w:val="left"/>
            </w:pPr>
            <w:r w:rsidRPr="00236F8B">
              <w:t>Small-scale Sand Filter</w:t>
            </w:r>
          </w:p>
        </w:tc>
        <w:tc>
          <w:tcPr>
            <w:tcW w:w="3510" w:type="dxa"/>
            <w:tcMar>
              <w:left w:w="115" w:type="dxa"/>
              <w:right w:w="115" w:type="dxa"/>
            </w:tcMar>
          </w:tcPr>
          <w:p w14:paraId="20CAB83C" w14:textId="77777777" w:rsidR="00444D0C" w:rsidRPr="00236F8B" w:rsidRDefault="00444D0C" w:rsidP="00154A8E">
            <w:pPr>
              <w:pStyle w:val="ListParagraph"/>
              <w:ind w:left="0" w:right="540"/>
              <w:jc w:val="center"/>
            </w:pPr>
            <w:r w:rsidRPr="00236F8B">
              <w:t>2.5 acres</w:t>
            </w:r>
          </w:p>
        </w:tc>
      </w:tr>
    </w:tbl>
    <w:p w14:paraId="5CD661DD" w14:textId="77777777" w:rsidR="00444D0C" w:rsidRPr="00236F8B" w:rsidRDefault="00444D0C" w:rsidP="00444D0C">
      <w:pPr>
        <w:ind w:left="720" w:right="540"/>
      </w:pPr>
    </w:p>
    <w:p w14:paraId="2775556C" w14:textId="75DFAA35" w:rsidR="00444D0C" w:rsidRPr="00236F8B" w:rsidRDefault="00444D0C" w:rsidP="00444D0C">
      <w:pPr>
        <w:pStyle w:val="ListParagraph"/>
        <w:numPr>
          <w:ilvl w:val="0"/>
          <w:numId w:val="34"/>
        </w:numPr>
        <w:ind w:left="1440" w:right="547"/>
      </w:pPr>
      <w:r w:rsidRPr="00236F8B">
        <w:t xml:space="preserve">To satisfy the stormwater runoff quantity standards at Section </w:t>
      </w:r>
      <w:r w:rsidR="00E0352F">
        <w:t>22-10A.4.R</w:t>
      </w:r>
      <w:r w:rsidRPr="00236F8B">
        <w:t xml:space="preserve">, the design engineer shall utilize BMPs from Table 1 or from Table 2 and/or an alternative stormwater management measure approved in accordance with Section </w:t>
      </w:r>
      <w:r w:rsidR="00E0352F">
        <w:t>22-10A.</w:t>
      </w:r>
      <w:proofErr w:type="gramStart"/>
      <w:r w:rsidR="00E0352F">
        <w:t>4</w:t>
      </w:r>
      <w:r w:rsidRPr="00236F8B">
        <w:t>.G.</w:t>
      </w:r>
      <w:proofErr w:type="gramEnd"/>
      <w:r w:rsidRPr="00236F8B">
        <w:t xml:space="preserve"> </w:t>
      </w:r>
    </w:p>
    <w:p w14:paraId="5B5AC68E" w14:textId="77777777" w:rsidR="00444D0C" w:rsidRPr="00236F8B" w:rsidRDefault="00444D0C" w:rsidP="00444D0C">
      <w:pPr>
        <w:ind w:left="1080" w:right="540"/>
        <w:rPr>
          <w:sz w:val="16"/>
          <w:szCs w:val="16"/>
        </w:rPr>
      </w:pPr>
    </w:p>
    <w:p w14:paraId="448029E0" w14:textId="19937B30" w:rsidR="00444D0C" w:rsidRPr="00236F8B" w:rsidRDefault="00444D0C" w:rsidP="00444D0C">
      <w:pPr>
        <w:pStyle w:val="ListParagraph"/>
        <w:numPr>
          <w:ilvl w:val="0"/>
          <w:numId w:val="34"/>
        </w:numPr>
        <w:ind w:left="1440" w:right="540"/>
      </w:pPr>
      <w:r w:rsidRPr="00236F8B">
        <w:lastRenderedPageBreak/>
        <w:t xml:space="preserve">If a variance in accordance with N.J.A.C. 7:8-4.6 or a waiver from strict compliance in accordance with Section </w:t>
      </w:r>
      <w:r w:rsidR="00E0352F">
        <w:t>22-10A.4</w:t>
      </w:r>
      <w:r w:rsidRPr="00236F8B">
        <w:t xml:space="preserve">.D is granted from the requirements of this </w:t>
      </w:r>
      <w:r w:rsidR="00C91AA8">
        <w:t>sub</w:t>
      </w:r>
      <w:r w:rsidRPr="00236F8B">
        <w:t xml:space="preserve">section, then BMPs from Table 1, 2, or 3, and/or an alternative stormwater management measure approved in accordance with Section </w:t>
      </w:r>
      <w:r w:rsidR="00E0352F">
        <w:t>22-10A.4</w:t>
      </w:r>
      <w:r w:rsidRPr="00236F8B">
        <w:t xml:space="preserve">.G may be used to meet the groundwater recharge, stormwater runoff quality, and stormwater runoff quantity standards at Section </w:t>
      </w:r>
      <w:r w:rsidR="00E0352F">
        <w:t>22-10A.4</w:t>
      </w:r>
      <w:r w:rsidRPr="00236F8B">
        <w:t xml:space="preserve">.P, </w:t>
      </w:r>
      <w:r w:rsidR="00E0352F">
        <w:t>22-10A.4.</w:t>
      </w:r>
      <w:r w:rsidRPr="00236F8B">
        <w:t xml:space="preserve">Q and </w:t>
      </w:r>
      <w:r w:rsidR="00E0352F">
        <w:t>22-10A.</w:t>
      </w:r>
      <w:proofErr w:type="gramStart"/>
      <w:r w:rsidR="00E0352F">
        <w:t>4.</w:t>
      </w:r>
      <w:r w:rsidRPr="00236F8B">
        <w:t>R.</w:t>
      </w:r>
      <w:proofErr w:type="gramEnd"/>
    </w:p>
    <w:p w14:paraId="03D34C9F" w14:textId="77777777" w:rsidR="00444D0C" w:rsidRPr="00236F8B" w:rsidRDefault="00444D0C" w:rsidP="00444D0C">
      <w:pPr>
        <w:ind w:left="720" w:right="540"/>
        <w:rPr>
          <w:rFonts w:cstheme="minorBidi"/>
          <w:sz w:val="16"/>
          <w:szCs w:val="16"/>
        </w:rPr>
      </w:pPr>
    </w:p>
    <w:p w14:paraId="5C2F25DC" w14:textId="2F74E19F" w:rsidR="00444D0C" w:rsidRPr="00236F8B" w:rsidRDefault="00444D0C" w:rsidP="00444D0C">
      <w:pPr>
        <w:pStyle w:val="ListParagraph"/>
        <w:numPr>
          <w:ilvl w:val="0"/>
          <w:numId w:val="34"/>
        </w:numPr>
        <w:ind w:left="1440" w:right="540"/>
      </w:pPr>
      <w:r w:rsidRPr="00236F8B">
        <w:t xml:space="preserve">For separate or combined storm sewer improvement projects, such as sewer separation, undertaken by a government agency or </w:t>
      </w:r>
      <w:r>
        <w:t xml:space="preserve">public utility (for example, a </w:t>
      </w:r>
      <w:r w:rsidRPr="00236F8B">
        <w:t xml:space="preserve">sewerage </w:t>
      </w:r>
      <w:r>
        <w:t>company)</w:t>
      </w:r>
      <w:r w:rsidRPr="00236F8B">
        <w:t xml:space="preserve">, the requirements of this </w:t>
      </w:r>
      <w:r w:rsidR="00C91AA8">
        <w:t>sub</w:t>
      </w:r>
      <w:r w:rsidRPr="00236F8B">
        <w:t xml:space="preserve">section shall only apply to areas owned in fee simple by the government agency or </w:t>
      </w:r>
      <w:r>
        <w:t>utility</w:t>
      </w:r>
      <w:r w:rsidRPr="00236F8B">
        <w:t xml:space="preserve">, and areas within a right-of-way or easement held or controlled by the government agency or </w:t>
      </w:r>
      <w:r>
        <w:t>utility</w:t>
      </w:r>
      <w:r w:rsidRPr="00236F8B">
        <w:t xml:space="preserve">; the entity shall not be required to obtain additional property or property rights to fully satisfy the requirements of this </w:t>
      </w:r>
      <w:r w:rsidR="00C91AA8">
        <w:t>sub</w:t>
      </w:r>
      <w:r w:rsidRPr="00236F8B">
        <w:t xml:space="preserve">section. Regardless of the amount of area of a separate or combined storm sewer improvement project subject to the green infrastructure requirements of this </w:t>
      </w:r>
      <w:r w:rsidR="00C91AA8">
        <w:t>sub</w:t>
      </w:r>
      <w:r w:rsidRPr="00236F8B">
        <w:t xml:space="preserve">section, each project shall fully comply with the applicable groundwater recharge, stormwater runoff quality control, and stormwater runoff quantity standards at Section </w:t>
      </w:r>
      <w:r w:rsidR="00E0352F">
        <w:t>22-10A.4</w:t>
      </w:r>
      <w:r w:rsidRPr="00236F8B">
        <w:t xml:space="preserve">.P, </w:t>
      </w:r>
      <w:r w:rsidR="00E0352F">
        <w:t>22-10A.4.</w:t>
      </w:r>
      <w:r w:rsidRPr="00236F8B">
        <w:t xml:space="preserve">Q and </w:t>
      </w:r>
      <w:r w:rsidR="00E0352F">
        <w:t>22-10A.4.</w:t>
      </w:r>
      <w:r w:rsidRPr="00236F8B">
        <w:t xml:space="preserve">R, unless the project is granted a waiver from strict compliance in accordance with Section </w:t>
      </w:r>
      <w:r w:rsidR="00E0352F">
        <w:t>22-10A.</w:t>
      </w:r>
      <w:proofErr w:type="gramStart"/>
      <w:r w:rsidR="00E0352F">
        <w:t>4</w:t>
      </w:r>
      <w:r w:rsidR="00051B53">
        <w:t>.E</w:t>
      </w:r>
      <w:r w:rsidRPr="00236F8B">
        <w:t>.</w:t>
      </w:r>
      <w:proofErr w:type="gramEnd"/>
    </w:p>
    <w:p w14:paraId="17CC484F" w14:textId="77777777" w:rsidR="00444D0C" w:rsidRPr="00236F8B" w:rsidRDefault="00444D0C" w:rsidP="00444D0C">
      <w:pPr>
        <w:ind w:left="720"/>
      </w:pPr>
    </w:p>
    <w:p w14:paraId="12FEBAF2" w14:textId="77777777" w:rsidR="00444D0C" w:rsidRPr="00236F8B" w:rsidRDefault="00444D0C" w:rsidP="00444D0C">
      <w:pPr>
        <w:pStyle w:val="ListParagraph"/>
        <w:numPr>
          <w:ilvl w:val="0"/>
          <w:numId w:val="6"/>
        </w:numPr>
        <w:ind w:left="1080" w:right="540"/>
        <w:rPr>
          <w:bCs/>
        </w:rPr>
      </w:pPr>
      <w:r w:rsidRPr="00236F8B">
        <w:t>Groundwater Recharge</w:t>
      </w:r>
      <w:r w:rsidRPr="00236F8B">
        <w:rPr>
          <w:bCs/>
        </w:rPr>
        <w:t xml:space="preserve"> Standards</w:t>
      </w:r>
    </w:p>
    <w:p w14:paraId="51568AE3" w14:textId="77777777" w:rsidR="00444D0C" w:rsidRPr="00236F8B" w:rsidRDefault="00444D0C" w:rsidP="00444D0C">
      <w:pPr>
        <w:ind w:left="720" w:right="540"/>
        <w:jc w:val="both"/>
        <w:rPr>
          <w:sz w:val="16"/>
          <w:szCs w:val="16"/>
        </w:rPr>
      </w:pPr>
    </w:p>
    <w:p w14:paraId="32004C1B" w14:textId="119C017C" w:rsidR="00051B53" w:rsidRPr="00236F8B" w:rsidRDefault="00444D0C" w:rsidP="00051B53">
      <w:pPr>
        <w:pStyle w:val="ListParagraph"/>
        <w:numPr>
          <w:ilvl w:val="0"/>
          <w:numId w:val="26"/>
        </w:numPr>
        <w:ind w:left="1440" w:right="547"/>
      </w:pPr>
      <w:r w:rsidRPr="00236F8B">
        <w:t xml:space="preserve">This subsection contains the minimum design and performance standards for groundwater recharge as follows:  </w:t>
      </w:r>
    </w:p>
    <w:p w14:paraId="4A0C9252" w14:textId="4FDC24D1" w:rsidR="00CB181A" w:rsidRPr="00236F8B" w:rsidRDefault="00CB181A" w:rsidP="006E55FA">
      <w:pPr>
        <w:pStyle w:val="ListParagraph"/>
        <w:numPr>
          <w:ilvl w:val="0"/>
          <w:numId w:val="26"/>
        </w:numPr>
        <w:ind w:left="1440" w:right="547"/>
      </w:pPr>
      <w:r w:rsidRPr="00236F8B">
        <w:t xml:space="preserve">The design engineer shall, using the assumptions and factors for stormwater runoff and groundwater recharge calculations at Section </w:t>
      </w:r>
      <w:r w:rsidR="00753794">
        <w:t>22-10A.5</w:t>
      </w:r>
      <w:r w:rsidRPr="00236F8B">
        <w:t xml:space="preserve">, either: </w:t>
      </w:r>
    </w:p>
    <w:p w14:paraId="0678106C" w14:textId="14648DFC" w:rsidR="007915B5" w:rsidRDefault="007915B5" w:rsidP="00915AF3">
      <w:pPr>
        <w:ind w:left="720" w:right="540"/>
        <w:rPr>
          <w:sz w:val="16"/>
          <w:szCs w:val="16"/>
        </w:rPr>
      </w:pPr>
    </w:p>
    <w:p w14:paraId="735F4431" w14:textId="77777777" w:rsidR="009425A9" w:rsidRPr="00236F8B" w:rsidRDefault="009425A9" w:rsidP="009425A9">
      <w:pPr>
        <w:pStyle w:val="ListParagraph"/>
        <w:numPr>
          <w:ilvl w:val="0"/>
          <w:numId w:val="27"/>
        </w:numPr>
        <w:ind w:left="1800" w:right="547" w:hanging="187"/>
      </w:pPr>
      <w:r w:rsidRPr="00236F8B">
        <w:t>Demonstrate through hydrologic and hydraulic analysis that the site and its stormwater management measures maintain 100 percent of the average annual pre-construction groundwater recharge volume for the site; or</w:t>
      </w:r>
    </w:p>
    <w:p w14:paraId="5E837DC8" w14:textId="7703FDA1" w:rsidR="00322891" w:rsidRPr="00236F8B" w:rsidRDefault="009425A9" w:rsidP="00051B53">
      <w:pPr>
        <w:pStyle w:val="ListParagraph"/>
        <w:numPr>
          <w:ilvl w:val="0"/>
          <w:numId w:val="27"/>
        </w:numPr>
        <w:ind w:left="1800" w:right="547" w:hanging="187"/>
      </w:pPr>
      <w:r w:rsidRPr="00236F8B">
        <w:t>Demonstrate through hydrologic and hydraulic analysis that the increase of stormwater runoff volume from pre-construction to post-construction for the 2-year storm is infiltrated.</w:t>
      </w:r>
    </w:p>
    <w:p w14:paraId="3D4EE1E3" w14:textId="14AA63AF" w:rsidR="00051B53" w:rsidRPr="00236F8B" w:rsidRDefault="009425A9" w:rsidP="00051B53">
      <w:pPr>
        <w:pStyle w:val="ListParagraph"/>
        <w:numPr>
          <w:ilvl w:val="0"/>
          <w:numId w:val="26"/>
        </w:numPr>
        <w:ind w:left="1440" w:right="540"/>
      </w:pPr>
      <w:r w:rsidRPr="00236F8B">
        <w:t>This groundwater recharge requirement does not apply to projects within the “urban redevelopment area,” or to projects subject to 4 below.</w:t>
      </w:r>
    </w:p>
    <w:p w14:paraId="31883333" w14:textId="77777777" w:rsidR="009425A9" w:rsidRPr="00236F8B" w:rsidRDefault="009425A9" w:rsidP="009425A9">
      <w:pPr>
        <w:pStyle w:val="ListParagraph"/>
        <w:numPr>
          <w:ilvl w:val="0"/>
          <w:numId w:val="26"/>
        </w:numPr>
        <w:ind w:left="1440" w:right="540"/>
      </w:pPr>
      <w:r w:rsidRPr="00236F8B">
        <w:t xml:space="preserve">The following types of stormwater shall not be recharged: </w:t>
      </w:r>
    </w:p>
    <w:p w14:paraId="5120F6C1" w14:textId="77777777" w:rsidR="009425A9" w:rsidRPr="00236F8B" w:rsidRDefault="009425A9" w:rsidP="009425A9">
      <w:pPr>
        <w:ind w:right="540"/>
        <w:jc w:val="both"/>
        <w:rPr>
          <w:sz w:val="16"/>
          <w:szCs w:val="16"/>
        </w:rPr>
      </w:pPr>
    </w:p>
    <w:p w14:paraId="78A73209" w14:textId="77777777" w:rsidR="009425A9" w:rsidRPr="00236F8B" w:rsidRDefault="009425A9" w:rsidP="009425A9">
      <w:pPr>
        <w:pStyle w:val="ListParagraph"/>
        <w:numPr>
          <w:ilvl w:val="0"/>
          <w:numId w:val="32"/>
        </w:numPr>
        <w:ind w:left="1814" w:right="547" w:hanging="187"/>
      </w:pPr>
      <w:r w:rsidRPr="00236F8B">
        <w:t>Stormwater from areas of high pollutant loading.  High pollutant loading areas are areas in industrial and commercial developments where solvents and/or petroleum products are loaded/unloaded, stored, or applied, areas where pesticides are loaded/unloaded or stored; areas where hazardous materials are expected to be present in greater than “reportable quantities” as defined by the United States Environmental Protection Agency (EPA) at 40 CFR 302.4; areas where recharge would be inconsistent with Department approved remedial action work plan or landfill closure plan and areas with high risks for spills of toxic materials, such as gas stations and vehicle maintenance facilities; and</w:t>
      </w:r>
    </w:p>
    <w:p w14:paraId="41378100" w14:textId="77777777" w:rsidR="009425A9" w:rsidRPr="00236F8B" w:rsidRDefault="009425A9" w:rsidP="009425A9">
      <w:pPr>
        <w:pStyle w:val="ListParagraph"/>
        <w:numPr>
          <w:ilvl w:val="0"/>
          <w:numId w:val="32"/>
        </w:numPr>
        <w:ind w:left="1800" w:right="547" w:hanging="180"/>
      </w:pPr>
      <w:r w:rsidRPr="00236F8B">
        <w:lastRenderedPageBreak/>
        <w:t>Industrial stormwater exposed to “source material.” “Source material” means any material(s) or machinery, located at an industrial facility, that is directly or indirectly related to process, manufacturing or other industrial activities, which could be a source of pollutants in any industrial stormwater discharge to groundwater.  Source materials include, but are not limited to, raw materials; intermediate products; final products; waste materials; by-products; industrial machinery and fuels, and lubricants, solvents, and detergents that are related to process, manufacturing, or other industrial activities that are exposed to stormwater.</w:t>
      </w:r>
    </w:p>
    <w:p w14:paraId="095CAF0D" w14:textId="77777777" w:rsidR="009425A9" w:rsidRPr="00236F8B" w:rsidRDefault="009425A9" w:rsidP="009425A9">
      <w:pPr>
        <w:ind w:left="720" w:right="540"/>
      </w:pPr>
    </w:p>
    <w:p w14:paraId="43B4353A" w14:textId="77777777" w:rsidR="009425A9" w:rsidRPr="00236F8B" w:rsidRDefault="009425A9" w:rsidP="009425A9">
      <w:pPr>
        <w:pStyle w:val="ListParagraph"/>
        <w:numPr>
          <w:ilvl w:val="0"/>
          <w:numId w:val="6"/>
        </w:numPr>
        <w:ind w:left="1080" w:right="540"/>
      </w:pPr>
      <w:r w:rsidRPr="00236F8B">
        <w:t>Stormwater Runoff Quality Standards</w:t>
      </w:r>
    </w:p>
    <w:p w14:paraId="736AD20D" w14:textId="77777777" w:rsidR="009425A9" w:rsidRPr="00236F8B" w:rsidRDefault="009425A9" w:rsidP="009425A9">
      <w:pPr>
        <w:ind w:left="720" w:right="540"/>
        <w:rPr>
          <w:sz w:val="16"/>
          <w:szCs w:val="16"/>
        </w:rPr>
      </w:pPr>
    </w:p>
    <w:p w14:paraId="640930B6" w14:textId="12D8CC5E" w:rsidR="009425A9" w:rsidRPr="00236F8B" w:rsidRDefault="009425A9" w:rsidP="009425A9">
      <w:pPr>
        <w:pStyle w:val="ListParagraph"/>
        <w:numPr>
          <w:ilvl w:val="0"/>
          <w:numId w:val="28"/>
        </w:numPr>
        <w:ind w:left="1440" w:right="540"/>
      </w:pPr>
      <w:r w:rsidRPr="00236F8B">
        <w:t xml:space="preserve">This </w:t>
      </w:r>
      <w:r w:rsidR="00C91AA8">
        <w:t>sub</w:t>
      </w:r>
      <w:r w:rsidRPr="00236F8B">
        <w:t>section contains the minimum design and performance standards to control stormwater runoff quality impacts of major development. Stormwater runoff quality standards are applicable when the major development results in an increase of one-quarter acre or more of regulated motor vehicle surface.</w:t>
      </w:r>
    </w:p>
    <w:p w14:paraId="120DEFC8" w14:textId="77777777" w:rsidR="009425A9" w:rsidRPr="00236F8B" w:rsidRDefault="009425A9" w:rsidP="009425A9">
      <w:pPr>
        <w:pStyle w:val="ListParagraph"/>
        <w:numPr>
          <w:ilvl w:val="0"/>
          <w:numId w:val="28"/>
        </w:numPr>
        <w:ind w:left="1440" w:right="540"/>
      </w:pPr>
      <w:r w:rsidRPr="00236F8B">
        <w:t>Stormwater management measures shall be designed to reduce the post-construction load of total suspended solids (TSS) in stormwater runoff generated from the water quality design storm as follows:</w:t>
      </w:r>
    </w:p>
    <w:p w14:paraId="5765B1B5" w14:textId="77777777" w:rsidR="009425A9" w:rsidRPr="00D21365" w:rsidRDefault="009425A9" w:rsidP="00915AF3">
      <w:pPr>
        <w:pStyle w:val="ListParagraph"/>
        <w:ind w:right="540"/>
        <w:rPr>
          <w:sz w:val="16"/>
          <w:szCs w:val="16"/>
        </w:rPr>
      </w:pPr>
    </w:p>
    <w:p w14:paraId="294C20BA" w14:textId="1D691DF8" w:rsidR="00540B3F" w:rsidRPr="00236F8B" w:rsidRDefault="002D6022" w:rsidP="006E55FA">
      <w:pPr>
        <w:pStyle w:val="ListParagraph"/>
        <w:numPr>
          <w:ilvl w:val="0"/>
          <w:numId w:val="35"/>
        </w:numPr>
        <w:ind w:left="1800" w:right="547" w:hanging="180"/>
      </w:pPr>
      <w:r w:rsidRPr="00236F8B">
        <w:t xml:space="preserve">Eighty percent TSS removal of the anticipated load, expressed as an annual average shall be achieved for the stormwater runoff from the net increase of motor vehicle surface. </w:t>
      </w:r>
    </w:p>
    <w:p w14:paraId="54CA4F8A" w14:textId="77777777" w:rsidR="00BC42FC" w:rsidRPr="00BC42FC" w:rsidRDefault="00D21365" w:rsidP="00D21365">
      <w:pPr>
        <w:pStyle w:val="ListParagraph"/>
        <w:numPr>
          <w:ilvl w:val="0"/>
          <w:numId w:val="35"/>
        </w:numPr>
        <w:ind w:left="1800" w:right="547" w:hanging="180"/>
        <w:rPr>
          <w:sz w:val="16"/>
          <w:szCs w:val="16"/>
        </w:rPr>
      </w:pPr>
      <w:r w:rsidRPr="00236F8B">
        <w:t>If the surface is considered regulated motor vehicle surface because the water quality treatment for an area of motor vehicle surface that is currently receiving water quality treatment either by vegetation or soil, by an existing stormwater management measure, or by treatment at a wastewater treatment plant is to be modified or removed, the project shall maintain or increase the existing TSS removal of the anticipated load expressed as an annual average.</w:t>
      </w:r>
    </w:p>
    <w:p w14:paraId="15BC6BF8" w14:textId="7E95460D" w:rsidR="00BC42FC" w:rsidRPr="00BC42FC" w:rsidRDefault="00BC42FC" w:rsidP="00D21365">
      <w:pPr>
        <w:pStyle w:val="ListParagraph"/>
        <w:numPr>
          <w:ilvl w:val="0"/>
          <w:numId w:val="35"/>
        </w:numPr>
        <w:ind w:left="1800" w:right="547" w:hanging="180"/>
        <w:rPr>
          <w:sz w:val="16"/>
          <w:szCs w:val="16"/>
        </w:rPr>
      </w:pPr>
      <w:r>
        <w:t xml:space="preserve">If the runoff from a project site will drain, directly or indirectly, into a water with a Total Maximum Daily Load (TMDL) for TSS, then the required TSS reduction from the site shall be increased to be consistent </w:t>
      </w:r>
      <w:r w:rsidR="00CE6E06">
        <w:t>with</w:t>
      </w:r>
      <w:r>
        <w:t xml:space="preserve"> the reductions set forth in the TMDL; </w:t>
      </w:r>
    </w:p>
    <w:p w14:paraId="121C174A" w14:textId="0900A890" w:rsidR="00D21365" w:rsidRPr="00236F8B" w:rsidRDefault="00BC42FC" w:rsidP="00D21365">
      <w:pPr>
        <w:pStyle w:val="ListParagraph"/>
        <w:numPr>
          <w:ilvl w:val="0"/>
          <w:numId w:val="35"/>
        </w:numPr>
        <w:ind w:left="1800" w:right="547" w:hanging="180"/>
        <w:rPr>
          <w:sz w:val="16"/>
          <w:szCs w:val="16"/>
        </w:rPr>
      </w:pPr>
      <w:r>
        <w:t xml:space="preserve">If the runoff from a project site will drain, directly or indirectly, into an impaired water that is listed under New Jersey’s Integrated Water Quality Assessment Report as impaired for TSS, then TSS shall be removed to the maximum extent practicable. </w:t>
      </w:r>
      <w:r w:rsidR="00D21365" w:rsidRPr="00236F8B">
        <w:cr/>
      </w:r>
    </w:p>
    <w:p w14:paraId="5AB63FCF" w14:textId="5B3AC895" w:rsidR="00D21365" w:rsidRDefault="00D21365" w:rsidP="00D21365">
      <w:pPr>
        <w:pStyle w:val="ListParagraph"/>
        <w:numPr>
          <w:ilvl w:val="0"/>
          <w:numId w:val="28"/>
        </w:numPr>
        <w:ind w:left="1440" w:right="540"/>
      </w:pPr>
      <w:r w:rsidRPr="00236F8B">
        <w:t xml:space="preserve">The requirement to reduce TSS does not apply to any stormwater runoff in a discharge regulated under a numeric effluent limitation for TSS imposed under the New Jersey Pollutant Discharge Elimination System (NJPDES) rules, N.J.A.C. 7:14A, or in a discharge specifically exempt under a NJPDES permit from this requirement. Every major development, including any that discharge into a combined sewer system, shall comply with 2 above, unless the major development is itself subject to a NJPDES permit with a numeric effluent limitation for TSS or the NJPDES permit to which the major development is subject exempts the development from a </w:t>
      </w:r>
      <w:r w:rsidR="00322891">
        <w:t>n</w:t>
      </w:r>
      <w:r w:rsidRPr="00236F8B">
        <w:t xml:space="preserve">umeric effluent limitation for TSS. </w:t>
      </w:r>
    </w:p>
    <w:p w14:paraId="4328D183" w14:textId="77777777" w:rsidR="00D21365" w:rsidRPr="00236F8B" w:rsidRDefault="00D21365" w:rsidP="00D21365">
      <w:pPr>
        <w:pStyle w:val="ListParagraph"/>
        <w:numPr>
          <w:ilvl w:val="0"/>
          <w:numId w:val="28"/>
        </w:numPr>
        <w:ind w:left="1440" w:right="547"/>
      </w:pPr>
      <w:r w:rsidRPr="00236F8B">
        <w:t xml:space="preserve">The water quality design storm is 1.25 inches of rainfall in two hours.  Water quality calculations shall take into account the distribution of rain from the water quality </w:t>
      </w:r>
      <w:r w:rsidRPr="00236F8B">
        <w:lastRenderedPageBreak/>
        <w:t>design storm, as reflected in Table 4, below.  The calculation of the volume of runoff may take into account the implementation of stormwater management measures.</w:t>
      </w:r>
    </w:p>
    <w:p w14:paraId="1469F60D" w14:textId="11FDD17F" w:rsidR="00C85BC6" w:rsidRDefault="00C85BC6" w:rsidP="00C85BC6">
      <w:pPr>
        <w:ind w:left="720" w:right="540"/>
      </w:pPr>
    </w:p>
    <w:p w14:paraId="0CD7452C" w14:textId="77777777" w:rsidR="00570E8C" w:rsidRPr="00236F8B" w:rsidRDefault="00570E8C" w:rsidP="00570E8C">
      <w:pPr>
        <w:ind w:left="720" w:right="540"/>
        <w:jc w:val="center"/>
      </w:pPr>
      <w:r w:rsidRPr="00236F8B">
        <w:rPr>
          <w:noProof/>
        </w:rPr>
        <mc:AlternateContent>
          <mc:Choice Requires="wps">
            <w:drawing>
              <wp:anchor distT="0" distB="0" distL="114300" distR="114300" simplePos="0" relativeHeight="251658273" behindDoc="0" locked="0" layoutInCell="1" allowOverlap="1" wp14:anchorId="4C1C2DD5" wp14:editId="7017209D">
                <wp:simplePos x="0" y="0"/>
                <wp:positionH relativeFrom="column">
                  <wp:posOffset>744515</wp:posOffset>
                </wp:positionH>
                <wp:positionV relativeFrom="paragraph">
                  <wp:posOffset>187162</wp:posOffset>
                </wp:positionV>
                <wp:extent cx="4577715" cy="7302500"/>
                <wp:effectExtent l="0" t="0" r="13335" b="12700"/>
                <wp:wrapNone/>
                <wp:docPr id="11" name="Rectangle 11"/>
                <wp:cNvGraphicFramePr/>
                <a:graphic xmlns:a="http://schemas.openxmlformats.org/drawingml/2006/main">
                  <a:graphicData uri="http://schemas.microsoft.com/office/word/2010/wordprocessingShape">
                    <wps:wsp>
                      <wps:cNvSpPr/>
                      <wps:spPr>
                        <a:xfrm>
                          <a:off x="0" y="0"/>
                          <a:ext cx="4577715" cy="7302500"/>
                        </a:xfrm>
                        <a:prstGeom prst="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661A5D" id="Rectangle 11" o:spid="_x0000_s1026" style="position:absolute;margin-left:58.6pt;margin-top:14.75pt;width:360.45pt;height:575pt;z-index:25165827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" filled="f" strokecolor="black [3213]" strokeweight="1.75pt"/>
            </w:pict>
          </mc:Fallback>
        </mc:AlternateContent>
      </w:r>
      <w:r w:rsidRPr="00236F8B">
        <w:rPr>
          <w:b/>
          <w:bCs/>
          <w:sz w:val="24"/>
          <w:szCs w:val="24"/>
        </w:rPr>
        <w:t>Table 4 - Water Quality Design Storm Distribution</w:t>
      </w:r>
      <w:r w:rsidRPr="00236F8B">
        <w:rPr>
          <w:noProof/>
        </w:rPr>
        <mc:AlternateContent>
          <mc:Choice Requires="wpg">
            <w:drawing>
              <wp:inline distT="0" distB="0" distL="0" distR="0" wp14:anchorId="424B17E1" wp14:editId="55DFDB7E">
                <wp:extent cx="4572000" cy="7291070"/>
                <wp:effectExtent l="0" t="0" r="0" b="5080"/>
                <wp:docPr id="12" name="Group 12"/>
                <wp:cNvGraphicFramePr/>
                <a:graphic xmlns:a="http://schemas.openxmlformats.org/drawingml/2006/main">
                  <a:graphicData uri="http://schemas.microsoft.com/office/word/2010/wordprocessingGroup">
                    <wpg:wgp>
                      <wpg:cNvGrpSpPr/>
                      <wpg:grpSpPr>
                        <a:xfrm>
                          <a:off x="0" y="0"/>
                          <a:ext cx="4572000" cy="7291070"/>
                          <a:chOff x="0" y="0"/>
                          <a:chExt cx="4572000" cy="7291433"/>
                        </a:xfrm>
                      </wpg:grpSpPr>
                      <pic:pic xmlns:pic="http://schemas.openxmlformats.org/drawingml/2006/picture">
                        <pic:nvPicPr>
                          <pic:cNvPr id="35" name="Picture 35"/>
                          <pic:cNvPicPr>
                            <a:picLocks noChangeAspect="1"/>
                          </pic:cNvPicPr>
                        </pic:nvPicPr>
                        <pic:blipFill rotWithShape="1">
                          <a:blip r:embed="rId8" cstate="print">
                            <a:extLst>
                              <a:ext uri="{28A0092B-C50C-407E-A947-70E740481C1C}">
                                <a14:useLocalDpi xmlns:a14="http://schemas.microsoft.com/office/drawing/2010/main" val="0"/>
                              </a:ext>
                            </a:extLst>
                          </a:blip>
                          <a:srcRect l="373" t="656" r="558" b="936"/>
                          <a:stretch/>
                        </pic:blipFill>
                        <pic:spPr bwMode="auto">
                          <a:xfrm>
                            <a:off x="0" y="3396343"/>
                            <a:ext cx="4572000" cy="389509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37" name="Picture 37"/>
                          <pic:cNvPicPr>
                            <a:picLocks noChangeAspect="1"/>
                          </pic:cNvPicPr>
                        </pic:nvPicPr>
                        <pic:blipFill rotWithShape="1">
                          <a:blip r:embed="rId9" cstate="print">
                            <a:extLst>
                              <a:ext uri="{28A0092B-C50C-407E-A947-70E740481C1C}">
                                <a14:useLocalDpi xmlns:a14="http://schemas.microsoft.com/office/drawing/2010/main" val="0"/>
                              </a:ext>
                            </a:extLst>
                          </a:blip>
                          <a:srcRect l="685" t="957" r="846" b="877"/>
                          <a:stretch/>
                        </pic:blipFill>
                        <pic:spPr bwMode="auto">
                          <a:xfrm>
                            <a:off x="0" y="0"/>
                            <a:ext cx="4572000" cy="3401060"/>
                          </a:xfrm>
                          <a:prstGeom prst="rect">
                            <a:avLst/>
                          </a:prstGeom>
                          <a:ln>
                            <a:noFill/>
                          </a:ln>
                          <a:extLst>
                            <a:ext uri="{53640926-AAD7-44D8-BBD7-CCE9431645EC}">
                              <a14:shadowObscured xmlns:a14="http://schemas.microsoft.com/office/drawing/2010/main"/>
                            </a:ext>
                          </a:extLst>
                        </pic:spPr>
                      </pic:pic>
                    </wpg:wgp>
                  </a:graphicData>
                </a:graphic>
              </wp:inline>
            </w:drawing>
          </mc:Choice>
          <mc:Fallback>
            <w:pict>
              <v:group w14:anchorId="667AC1D3" id="Group 12" o:spid="_x0000_s1026" style="width:5in;height:574.1pt;mso-position-horizontal-relative:char;mso-position-vertical-relative:line" coordsize="45720,729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5" o:spid="_x0000_s1027" type="#_x0000_t75" style="position:absolute;top:33963;width:45720;height:389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">
                  <v:imagedata r:id="rId11" o:title="" croptop="430f" cropbottom="613f" cropleft="244f" cropright="366f"/>
                </v:shape>
                <v:shape id="Picture 37" o:spid="_x0000_s1028" type="#_x0000_t75" style="position:absolute;width:45720;height:340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">
                  <v:imagedata r:id="rId12" o:title="" croptop="627f" cropbottom="575f" cropleft="449f" cropright="554f"/>
                </v:shape>
                <w10:anchorlock/>
              </v:group>
            </w:pict>
          </mc:Fallback>
        </mc:AlternateContent>
      </w:r>
    </w:p>
    <w:p w14:paraId="64926A93" w14:textId="7FF428B3" w:rsidR="00EB0E7F" w:rsidRPr="00236F8B" w:rsidRDefault="00EB0E7F" w:rsidP="00BC42FC">
      <w:pPr>
        <w:rPr>
          <w:rFonts w:eastAsia="Times New Roman" w:cs="Times New Roman"/>
          <w:sz w:val="22"/>
          <w:szCs w:val="22"/>
        </w:rPr>
      </w:pPr>
    </w:p>
    <w:p w14:paraId="44786B4A" w14:textId="77777777" w:rsidR="00570E8C" w:rsidRPr="00236F8B" w:rsidRDefault="00570E8C" w:rsidP="00570E8C">
      <w:pPr>
        <w:pStyle w:val="ListParagraph"/>
        <w:numPr>
          <w:ilvl w:val="0"/>
          <w:numId w:val="28"/>
        </w:numPr>
        <w:ind w:left="1440" w:right="547"/>
      </w:pPr>
      <w:r w:rsidRPr="00236F8B">
        <w:lastRenderedPageBreak/>
        <w:t>If more than one BMP in series is necessary to achieve the required 80 percent TSS reduction for a site, the applicant shall utilize the following formula to calculate TSS reduction:</w:t>
      </w:r>
    </w:p>
    <w:p w14:paraId="5AB8D544" w14:textId="77777777" w:rsidR="00570E8C" w:rsidRPr="00236F8B" w:rsidRDefault="00570E8C" w:rsidP="00570E8C">
      <w:pPr>
        <w:ind w:left="1080" w:right="540"/>
        <w:rPr>
          <w:sz w:val="16"/>
          <w:szCs w:val="16"/>
        </w:rPr>
      </w:pPr>
    </w:p>
    <w:p w14:paraId="7FDA744E" w14:textId="77777777" w:rsidR="00570E8C" w:rsidRPr="00236F8B" w:rsidRDefault="00570E8C" w:rsidP="00570E8C">
      <w:pPr>
        <w:ind w:left="1800" w:right="540"/>
        <w:rPr>
          <w:sz w:val="22"/>
          <w:szCs w:val="22"/>
        </w:rPr>
      </w:pPr>
      <w:r w:rsidRPr="00236F8B">
        <w:rPr>
          <w:sz w:val="22"/>
          <w:szCs w:val="22"/>
        </w:rPr>
        <w:t xml:space="preserve">R </w:t>
      </w:r>
      <w:r w:rsidRPr="00236F8B">
        <w:rPr>
          <w:i/>
          <w:sz w:val="22"/>
          <w:szCs w:val="22"/>
        </w:rPr>
        <w:t>=</w:t>
      </w:r>
      <w:r w:rsidRPr="00236F8B">
        <w:rPr>
          <w:sz w:val="22"/>
          <w:szCs w:val="22"/>
        </w:rPr>
        <w:t xml:space="preserve"> A </w:t>
      </w:r>
      <w:r w:rsidRPr="00236F8B">
        <w:rPr>
          <w:i/>
          <w:sz w:val="22"/>
          <w:szCs w:val="22"/>
        </w:rPr>
        <w:t>+</w:t>
      </w:r>
      <w:r w:rsidRPr="00236F8B">
        <w:rPr>
          <w:sz w:val="22"/>
          <w:szCs w:val="22"/>
        </w:rPr>
        <w:t xml:space="preserve"> B – (A </w:t>
      </w:r>
      <w:r w:rsidRPr="00236F8B">
        <w:rPr>
          <w:i/>
          <w:sz w:val="22"/>
          <w:szCs w:val="22"/>
        </w:rPr>
        <w:t>x</w:t>
      </w:r>
      <w:r w:rsidRPr="00236F8B">
        <w:rPr>
          <w:sz w:val="22"/>
          <w:szCs w:val="22"/>
        </w:rPr>
        <w:t xml:space="preserve"> B) </w:t>
      </w:r>
      <w:r w:rsidRPr="00236F8B">
        <w:rPr>
          <w:i/>
          <w:sz w:val="22"/>
          <w:szCs w:val="22"/>
        </w:rPr>
        <w:t xml:space="preserve">/ </w:t>
      </w:r>
      <w:r w:rsidRPr="00236F8B">
        <w:rPr>
          <w:sz w:val="22"/>
          <w:szCs w:val="22"/>
        </w:rPr>
        <w:t xml:space="preserve">100, </w:t>
      </w:r>
    </w:p>
    <w:p w14:paraId="7AACD609" w14:textId="77777777" w:rsidR="00570E8C" w:rsidRPr="00236F8B" w:rsidRDefault="00570E8C" w:rsidP="00570E8C">
      <w:pPr>
        <w:ind w:left="1800" w:right="540"/>
        <w:rPr>
          <w:sz w:val="22"/>
          <w:szCs w:val="22"/>
        </w:rPr>
      </w:pPr>
      <w:proofErr w:type="gramStart"/>
      <w:r w:rsidRPr="00236F8B">
        <w:rPr>
          <w:sz w:val="22"/>
          <w:szCs w:val="22"/>
        </w:rPr>
        <w:t>Where</w:t>
      </w:r>
      <w:proofErr w:type="gramEnd"/>
    </w:p>
    <w:p w14:paraId="539C014B" w14:textId="77777777" w:rsidR="00570E8C" w:rsidRPr="00236F8B" w:rsidRDefault="00570E8C" w:rsidP="00570E8C">
      <w:pPr>
        <w:ind w:left="1440"/>
        <w:rPr>
          <w:i/>
          <w:sz w:val="12"/>
          <w:szCs w:val="12"/>
        </w:rPr>
      </w:pPr>
    </w:p>
    <w:p w14:paraId="22EA74FD" w14:textId="77777777" w:rsidR="00570E8C" w:rsidRPr="00236F8B" w:rsidRDefault="00570E8C" w:rsidP="00570E8C">
      <w:pPr>
        <w:ind w:left="2160"/>
        <w:rPr>
          <w:sz w:val="22"/>
          <w:szCs w:val="22"/>
        </w:rPr>
      </w:pPr>
      <w:r w:rsidRPr="00236F8B">
        <w:rPr>
          <w:i/>
          <w:sz w:val="22"/>
          <w:szCs w:val="22"/>
        </w:rPr>
        <w:t>R</w:t>
      </w:r>
      <w:r w:rsidRPr="00236F8B">
        <w:rPr>
          <w:sz w:val="22"/>
          <w:szCs w:val="22"/>
        </w:rPr>
        <w:t xml:space="preserve"> </w:t>
      </w:r>
      <w:r w:rsidRPr="00236F8B">
        <w:rPr>
          <w:i/>
          <w:sz w:val="22"/>
          <w:szCs w:val="22"/>
        </w:rPr>
        <w:t>=</w:t>
      </w:r>
      <w:r w:rsidRPr="00236F8B">
        <w:rPr>
          <w:sz w:val="22"/>
          <w:szCs w:val="22"/>
        </w:rPr>
        <w:t xml:space="preserve"> total TSS Percent Load Removal from application of both BMPs, and</w:t>
      </w:r>
    </w:p>
    <w:p w14:paraId="1796C01D" w14:textId="77777777" w:rsidR="00570E8C" w:rsidRPr="00236F8B" w:rsidRDefault="00570E8C" w:rsidP="00570E8C">
      <w:pPr>
        <w:ind w:left="2160"/>
        <w:rPr>
          <w:sz w:val="22"/>
          <w:szCs w:val="22"/>
        </w:rPr>
      </w:pPr>
      <w:r w:rsidRPr="00236F8B">
        <w:rPr>
          <w:sz w:val="22"/>
          <w:szCs w:val="22"/>
        </w:rPr>
        <w:t xml:space="preserve">A </w:t>
      </w:r>
      <w:r w:rsidRPr="00236F8B">
        <w:rPr>
          <w:i/>
          <w:sz w:val="22"/>
          <w:szCs w:val="22"/>
        </w:rPr>
        <w:t>=</w:t>
      </w:r>
      <w:r w:rsidRPr="00236F8B">
        <w:rPr>
          <w:sz w:val="22"/>
          <w:szCs w:val="22"/>
        </w:rPr>
        <w:t xml:space="preserve"> the TSS Percent Removal Rate applicable to the first BMP </w:t>
      </w:r>
    </w:p>
    <w:p w14:paraId="0D54E6D7" w14:textId="77777777" w:rsidR="00570E8C" w:rsidRPr="00236F8B" w:rsidRDefault="00570E8C" w:rsidP="00570E8C">
      <w:pPr>
        <w:ind w:left="2160"/>
        <w:rPr>
          <w:sz w:val="22"/>
          <w:szCs w:val="22"/>
        </w:rPr>
      </w:pPr>
      <w:r w:rsidRPr="00236F8B">
        <w:rPr>
          <w:sz w:val="22"/>
          <w:szCs w:val="22"/>
        </w:rPr>
        <w:t xml:space="preserve">B </w:t>
      </w:r>
      <w:r w:rsidRPr="00236F8B">
        <w:rPr>
          <w:i/>
          <w:sz w:val="22"/>
          <w:szCs w:val="22"/>
        </w:rPr>
        <w:t>=</w:t>
      </w:r>
      <w:r w:rsidRPr="00236F8B">
        <w:rPr>
          <w:sz w:val="22"/>
          <w:szCs w:val="22"/>
        </w:rPr>
        <w:t xml:space="preserve"> the TSS Percent Removal Rate applicable to the second BMP.</w:t>
      </w:r>
    </w:p>
    <w:p w14:paraId="0D287277" w14:textId="77777777" w:rsidR="00570E8C" w:rsidRPr="00236F8B" w:rsidRDefault="00570E8C" w:rsidP="00570E8C">
      <w:pPr>
        <w:ind w:left="720"/>
        <w:jc w:val="both"/>
        <w:rPr>
          <w:rFonts w:eastAsia="Arial Unicode MS"/>
          <w:sz w:val="16"/>
          <w:szCs w:val="16"/>
        </w:rPr>
      </w:pPr>
    </w:p>
    <w:p w14:paraId="63BC0716" w14:textId="635449A6" w:rsidR="00570E8C" w:rsidRPr="00236F8B" w:rsidRDefault="00570E8C" w:rsidP="00570E8C">
      <w:pPr>
        <w:pStyle w:val="ListParagraph"/>
        <w:numPr>
          <w:ilvl w:val="0"/>
          <w:numId w:val="28"/>
        </w:numPr>
        <w:ind w:left="1440" w:right="540"/>
      </w:pPr>
      <w:r w:rsidRPr="00236F8B">
        <w:t xml:space="preserve">Stormwater management measures shall also be designed to reduce, to the maximum extent feasible, the post-construction nutrient load of the anticipated load from the developed site in stormwater runoff generated from the water quality design storm.  In achieving reduction of nutrients to the maximum extent feasible, the design of the site shall include green infrastructure BMPs that optimize nutrient removal while still achieving the performance standards in Section </w:t>
      </w:r>
      <w:r w:rsidR="00753794">
        <w:t>22-10A.4.</w:t>
      </w:r>
      <w:r w:rsidRPr="00236F8B">
        <w:t xml:space="preserve">P, </w:t>
      </w:r>
      <w:r w:rsidR="00753794">
        <w:t>22-10A.4.</w:t>
      </w:r>
      <w:r w:rsidRPr="00236F8B">
        <w:t xml:space="preserve">Q and </w:t>
      </w:r>
      <w:r w:rsidR="00753794">
        <w:t>22-10A.</w:t>
      </w:r>
      <w:proofErr w:type="gramStart"/>
      <w:r w:rsidR="00753794">
        <w:t>4.</w:t>
      </w:r>
      <w:r w:rsidRPr="00236F8B">
        <w:t>R.</w:t>
      </w:r>
      <w:proofErr w:type="gramEnd"/>
      <w:r w:rsidRPr="00236F8B">
        <w:t xml:space="preserve"> </w:t>
      </w:r>
    </w:p>
    <w:p w14:paraId="2F714040" w14:textId="77777777" w:rsidR="00570E8C" w:rsidRPr="00236F8B" w:rsidRDefault="00570E8C" w:rsidP="00570E8C">
      <w:pPr>
        <w:pStyle w:val="ListParagraph"/>
        <w:numPr>
          <w:ilvl w:val="0"/>
          <w:numId w:val="28"/>
        </w:numPr>
        <w:ind w:left="1440" w:right="540"/>
      </w:pPr>
      <w:r w:rsidRPr="00236F8B">
        <w:t>In accordance with the definition of FW1 at N.J.A.C. 7:9B-1.4, stormwater management measures shall be designed to prevent any increase in stormwater runoff to waters classified as FW1.</w:t>
      </w:r>
    </w:p>
    <w:p w14:paraId="5F711BD5" w14:textId="77777777" w:rsidR="00570E8C" w:rsidRPr="00236F8B" w:rsidRDefault="00570E8C" w:rsidP="00570E8C">
      <w:pPr>
        <w:pStyle w:val="ListParagraph"/>
        <w:numPr>
          <w:ilvl w:val="0"/>
          <w:numId w:val="28"/>
        </w:numPr>
        <w:ind w:left="1440" w:right="540"/>
      </w:pPr>
      <w:r w:rsidRPr="00236F8B">
        <w:t xml:space="preserve">The Flood Hazard Area Control Act Rules at N.J.A.C. 7:13-4.1(c)1 establish 300-foot riparian zones along Category One waters, as designated in the Surface Water Quality Standards at N.J.A.C. 7:9B, and certain upstream tributaries to Category One waters.  A person shall not undertake a major development that is located within or discharges into a 300-foot riparian zone without prior authorization from the Department under N.J.A.C. 7:13. </w:t>
      </w:r>
    </w:p>
    <w:p w14:paraId="3875F5EF" w14:textId="0B4B2977" w:rsidR="00570E8C" w:rsidRPr="00236F8B" w:rsidRDefault="00570E8C" w:rsidP="00570E8C">
      <w:pPr>
        <w:pStyle w:val="ListParagraph"/>
        <w:numPr>
          <w:ilvl w:val="0"/>
          <w:numId w:val="28"/>
        </w:numPr>
        <w:ind w:left="1440" w:right="540"/>
      </w:pPr>
      <w:r w:rsidRPr="00236F8B">
        <w:t>Pursuant to the Flood Hazard Area Control Act Rules at N.J.A.C. 7:13-11.2(j)</w:t>
      </w:r>
      <w:proofErr w:type="gramStart"/>
      <w:r w:rsidRPr="00236F8B">
        <w:t>3.i</w:t>
      </w:r>
      <w:proofErr w:type="gramEnd"/>
      <w:r w:rsidRPr="00236F8B">
        <w:t xml:space="preserve">, runoff from the water quality design storm that is discharged within a 300-foot riparian zone shall be treated in accordance with this </w:t>
      </w:r>
      <w:r w:rsidR="00C91AA8">
        <w:t>sub</w:t>
      </w:r>
      <w:r w:rsidRPr="00236F8B">
        <w:t>section to reduce the post-construction load of total suspended solids by 95 percent of the anticipated load from the developed site, expressed as an annual average.</w:t>
      </w:r>
    </w:p>
    <w:p w14:paraId="6AA84943" w14:textId="77777777" w:rsidR="00570E8C" w:rsidRPr="00236F8B" w:rsidRDefault="00570E8C" w:rsidP="00570E8C">
      <w:pPr>
        <w:pStyle w:val="ListParagraph"/>
        <w:numPr>
          <w:ilvl w:val="0"/>
          <w:numId w:val="28"/>
        </w:numPr>
        <w:ind w:left="1440" w:right="540"/>
      </w:pPr>
      <w:r w:rsidRPr="00236F8B">
        <w:t xml:space="preserve">This </w:t>
      </w:r>
      <w:r>
        <w:t>stormwater runoff quality standards</w:t>
      </w:r>
      <w:r w:rsidRPr="00236F8B">
        <w:t xml:space="preserve"> do not apply to the construction of one individual single-family dwelling, provided that it is not part of a larger development or subdivision that has received preliminary or final site plan approval prior to December 3, 2018, and that the motor vehicle surfaces are made of permeable material(s) such as gravel, dirt, and/or shells.</w:t>
      </w:r>
    </w:p>
    <w:p w14:paraId="550F905E" w14:textId="77777777" w:rsidR="00570E8C" w:rsidRPr="00236F8B" w:rsidRDefault="00570E8C" w:rsidP="00570E8C">
      <w:pPr>
        <w:ind w:right="540"/>
      </w:pPr>
    </w:p>
    <w:p w14:paraId="512237BF" w14:textId="77777777" w:rsidR="00570E8C" w:rsidRPr="00236F8B" w:rsidRDefault="00570E8C" w:rsidP="00570E8C">
      <w:pPr>
        <w:pStyle w:val="ListParagraph"/>
        <w:numPr>
          <w:ilvl w:val="0"/>
          <w:numId w:val="6"/>
        </w:numPr>
        <w:ind w:left="1080" w:right="540"/>
        <w:rPr>
          <w:rFonts w:eastAsia="Times New Roman" w:cs="Times New Roman"/>
        </w:rPr>
      </w:pPr>
      <w:r w:rsidRPr="00236F8B">
        <w:rPr>
          <w:rFonts w:eastAsia="Times New Roman" w:cs="Times New Roman"/>
        </w:rPr>
        <w:t>Stormwater Runoff Quantity Standards</w:t>
      </w:r>
    </w:p>
    <w:p w14:paraId="28C16CCF" w14:textId="77777777" w:rsidR="00570E8C" w:rsidRPr="00236F8B" w:rsidRDefault="00570E8C" w:rsidP="00570E8C">
      <w:pPr>
        <w:pStyle w:val="ListParagraph"/>
        <w:ind w:left="1080" w:right="540"/>
        <w:rPr>
          <w:rFonts w:eastAsia="Times New Roman" w:cs="Times New Roman"/>
          <w:sz w:val="16"/>
          <w:szCs w:val="16"/>
        </w:rPr>
      </w:pPr>
    </w:p>
    <w:p w14:paraId="1F78138C" w14:textId="3AA87566" w:rsidR="00570E8C" w:rsidRDefault="00570E8C" w:rsidP="00570E8C">
      <w:pPr>
        <w:pStyle w:val="ListParagraph"/>
        <w:numPr>
          <w:ilvl w:val="0"/>
          <w:numId w:val="29"/>
        </w:numPr>
        <w:ind w:left="1440" w:right="540"/>
      </w:pPr>
      <w:r w:rsidRPr="00236F8B">
        <w:t xml:space="preserve">This </w:t>
      </w:r>
      <w:r w:rsidR="00CB4628">
        <w:t>sub</w:t>
      </w:r>
      <w:r w:rsidRPr="00236F8B">
        <w:t xml:space="preserve">section contains the minimum design and performance standards to control stormwater runoff quantity impacts of major development. </w:t>
      </w:r>
    </w:p>
    <w:p w14:paraId="3FAD65F2" w14:textId="7A2CCD40" w:rsidR="00CE6E06" w:rsidRPr="00236F8B" w:rsidRDefault="00CE6E06" w:rsidP="00570E8C">
      <w:pPr>
        <w:pStyle w:val="ListParagraph"/>
        <w:numPr>
          <w:ilvl w:val="0"/>
          <w:numId w:val="29"/>
        </w:numPr>
        <w:ind w:left="1440" w:right="540"/>
      </w:pPr>
      <w:r>
        <w:t xml:space="preserve">The site shall be designed to manage through on-site retention the 95% percentile storm.  The management shall be through the utilization of one of more green infrastructure techniques. </w:t>
      </w:r>
    </w:p>
    <w:p w14:paraId="11BA8C96" w14:textId="339A44B1" w:rsidR="00D4646B" w:rsidRPr="00236F8B" w:rsidRDefault="00D4646B" w:rsidP="006E55FA">
      <w:pPr>
        <w:pStyle w:val="ListParagraph"/>
        <w:numPr>
          <w:ilvl w:val="0"/>
          <w:numId w:val="29"/>
        </w:numPr>
        <w:ind w:left="1440" w:right="540"/>
      </w:pPr>
      <w:r w:rsidRPr="00236F8B">
        <w:t xml:space="preserve">In order to control stormwater runoff quantity impacts, the design engineer shall, using the assumptions and factors for stormwater runoff calculations at Section </w:t>
      </w:r>
      <w:r w:rsidR="00753794">
        <w:t>22-10A.5</w:t>
      </w:r>
      <w:r w:rsidRPr="00236F8B">
        <w:t>, complete one of the following:</w:t>
      </w:r>
    </w:p>
    <w:p w14:paraId="4A887BFF" w14:textId="77777777" w:rsidR="00D4646B" w:rsidRPr="00236F8B" w:rsidRDefault="00D4646B" w:rsidP="00F732C5">
      <w:pPr>
        <w:ind w:left="720" w:right="540"/>
        <w:rPr>
          <w:sz w:val="16"/>
          <w:szCs w:val="16"/>
        </w:rPr>
      </w:pPr>
    </w:p>
    <w:p w14:paraId="43CBD975" w14:textId="4049F68B" w:rsidR="00FA5364" w:rsidRPr="00236F8B" w:rsidRDefault="00FA5364" w:rsidP="00675243">
      <w:pPr>
        <w:jc w:val="center"/>
        <w:rPr>
          <w:sz w:val="22"/>
          <w:szCs w:val="22"/>
        </w:rPr>
      </w:pPr>
      <w:r w:rsidRPr="00236F8B">
        <w:rPr>
          <w:sz w:val="22"/>
          <w:szCs w:val="22"/>
        </w:rPr>
        <w:lastRenderedPageBreak/>
        <w:br w:type="page"/>
      </w:r>
    </w:p>
    <w:p w14:paraId="180C06FD" w14:textId="1C5D36E7" w:rsidR="00E750C7" w:rsidRDefault="00E750C7" w:rsidP="00E750C7">
      <w:pPr>
        <w:ind w:left="720" w:right="540"/>
      </w:pPr>
    </w:p>
    <w:p w14:paraId="6106B9C2" w14:textId="77777777" w:rsidR="002B6B94" w:rsidRPr="00236F8B" w:rsidRDefault="002B6B94" w:rsidP="002B6B94">
      <w:pPr>
        <w:pStyle w:val="ListParagraph"/>
        <w:numPr>
          <w:ilvl w:val="0"/>
          <w:numId w:val="36"/>
        </w:numPr>
        <w:ind w:left="1814" w:right="547" w:hanging="187"/>
      </w:pPr>
      <w:r w:rsidRPr="00236F8B">
        <w:t>Demonstrate through hydrologic and hydraulic analysis that for stormwater leaving the site, post-construction runoff hydrographs for the 2-, 10-, and 100-year storm events do not exceed, at any point in time, the pre-construction runoff hydrographs for the same storm events;</w:t>
      </w:r>
    </w:p>
    <w:p w14:paraId="5A1128BB" w14:textId="77777777" w:rsidR="002B6B94" w:rsidRPr="00236F8B" w:rsidRDefault="002B6B94" w:rsidP="002B6B94">
      <w:pPr>
        <w:pStyle w:val="ListParagraph"/>
        <w:numPr>
          <w:ilvl w:val="0"/>
          <w:numId w:val="36"/>
        </w:numPr>
        <w:ind w:left="1814" w:right="547" w:hanging="187"/>
      </w:pPr>
      <w:r w:rsidRPr="00236F8B">
        <w:t>Demonstrate through hydrologic and hydraulic analysis that there is no increase, as compared to the pre-construction condition, in the peak runoff rates of stormwater leaving the site for the 2-, 10- and 100-year storm events and that the increased volume or change in timing of stormwater runoff will not increase flood damage at or downstream of the site.  This analysis shall include the analysis of impacts of existing land uses and projected land uses assuming full development under existing zoning and land use ordinances in the drainage area;</w:t>
      </w:r>
    </w:p>
    <w:p w14:paraId="5F54854B" w14:textId="77777777" w:rsidR="002B6B94" w:rsidRPr="00236F8B" w:rsidRDefault="002B6B94" w:rsidP="002B6B94">
      <w:pPr>
        <w:pStyle w:val="ListParagraph"/>
        <w:numPr>
          <w:ilvl w:val="0"/>
          <w:numId w:val="36"/>
        </w:numPr>
        <w:ind w:left="1814" w:right="547" w:hanging="187"/>
      </w:pPr>
      <w:r w:rsidRPr="00236F8B">
        <w:t>Design stormwater management measures so that the post-construction peak runoff rates for the 2-, 10- and 100-year storm events are 50, 75 and 80 percent, respectively, of the pre-construction peak runoff rates.  The percentages apply only to the post-construction stormwater runoff that is attributable to the portion of the site on which the proposed development or project is to be constructed; or</w:t>
      </w:r>
    </w:p>
    <w:p w14:paraId="488A75A6" w14:textId="77777777" w:rsidR="002B6B94" w:rsidRPr="00236F8B" w:rsidRDefault="002B6B94" w:rsidP="002B6B94">
      <w:pPr>
        <w:pStyle w:val="ListParagraph"/>
        <w:numPr>
          <w:ilvl w:val="0"/>
          <w:numId w:val="36"/>
        </w:numPr>
        <w:ind w:left="1814" w:right="547" w:hanging="187"/>
      </w:pPr>
      <w:r w:rsidRPr="00236F8B">
        <w:t>In tidal flood hazard areas, stormwater runoff quantity analysis in accordance with 2.i, ii and iii above is required unless the design engineer demonstrates through hydrologic and hydraulic analysis that the increased volume, change in timing, or increased rate of the stormwater runoff, or any combination of the three will not result in additional flood damage below the point of discharge of the major development.  No analysis is required if the stormwater is discharged directly into any ocean, bay, inlet, or the reach of any watercourse between its confluence with an ocean, bay, or inlet and downstream of the first water control structure.</w:t>
      </w:r>
    </w:p>
    <w:p w14:paraId="02D02E43" w14:textId="77777777" w:rsidR="002B6B94" w:rsidRPr="00236F8B" w:rsidRDefault="002B6B94" w:rsidP="002B6B94">
      <w:pPr>
        <w:ind w:left="720"/>
        <w:rPr>
          <w:sz w:val="16"/>
          <w:szCs w:val="16"/>
        </w:rPr>
      </w:pPr>
    </w:p>
    <w:p w14:paraId="078B625C" w14:textId="77777777" w:rsidR="002B6B94" w:rsidRPr="00236F8B" w:rsidRDefault="002B6B94" w:rsidP="002B6B94">
      <w:pPr>
        <w:pStyle w:val="ListParagraph"/>
        <w:numPr>
          <w:ilvl w:val="0"/>
          <w:numId w:val="29"/>
        </w:numPr>
        <w:ind w:left="1440" w:right="540"/>
      </w:pPr>
      <w:r w:rsidRPr="00236F8B">
        <w:t>The stormwater runoff quantity standards shall be applied at the site’s boundary to each abutting lot, roadway, watercourse, or receiving storm sewer system.</w:t>
      </w:r>
    </w:p>
    <w:p w14:paraId="094928BD" w14:textId="77777777" w:rsidR="002B6B94" w:rsidRPr="00236F8B" w:rsidRDefault="002B6B94" w:rsidP="002B6B94">
      <w:pPr>
        <w:pStyle w:val="ListParagraph"/>
        <w:ind w:left="1440" w:right="540"/>
        <w:rPr>
          <w:sz w:val="20"/>
          <w:szCs w:val="20"/>
        </w:rPr>
      </w:pPr>
    </w:p>
    <w:p w14:paraId="56AC7F71" w14:textId="5768BE05" w:rsidR="002B6B94" w:rsidRPr="00236F8B" w:rsidRDefault="002B6B94" w:rsidP="002B6B94">
      <w:pPr>
        <w:ind w:left="720" w:right="540"/>
        <w:rPr>
          <w:b/>
          <w:sz w:val="24"/>
          <w:szCs w:val="24"/>
        </w:rPr>
      </w:pPr>
      <w:r w:rsidRPr="00236F8B">
        <w:rPr>
          <w:b/>
          <w:sz w:val="24"/>
          <w:szCs w:val="24"/>
        </w:rPr>
        <w:t xml:space="preserve">Section </w:t>
      </w:r>
      <w:r w:rsidR="00753794">
        <w:rPr>
          <w:b/>
          <w:sz w:val="24"/>
          <w:szCs w:val="24"/>
        </w:rPr>
        <w:t>22-10A.5</w:t>
      </w:r>
      <w:r w:rsidRPr="00236F8B">
        <w:rPr>
          <w:b/>
          <w:sz w:val="24"/>
          <w:szCs w:val="24"/>
        </w:rPr>
        <w:t>.  Calculation of Stormwater Runoff and Groundwater Recharge:</w:t>
      </w:r>
    </w:p>
    <w:p w14:paraId="32A1E3C0" w14:textId="77777777" w:rsidR="002B6B94" w:rsidRPr="00236F8B" w:rsidRDefault="002B6B94" w:rsidP="002B6B94">
      <w:pPr>
        <w:ind w:left="720" w:right="540"/>
        <w:jc w:val="both"/>
        <w:rPr>
          <w:sz w:val="16"/>
          <w:szCs w:val="16"/>
        </w:rPr>
      </w:pPr>
    </w:p>
    <w:p w14:paraId="07AB1D90" w14:textId="77777777" w:rsidR="002B6B94" w:rsidRPr="00236F8B" w:rsidRDefault="002B6B94" w:rsidP="002B6B94">
      <w:pPr>
        <w:pStyle w:val="ListParagraph"/>
        <w:numPr>
          <w:ilvl w:val="0"/>
          <w:numId w:val="30"/>
        </w:numPr>
        <w:ind w:left="1080" w:right="540"/>
        <w:rPr>
          <w:rFonts w:eastAsia="Times New Roman" w:cs="Times New Roman"/>
        </w:rPr>
      </w:pPr>
      <w:r w:rsidRPr="00236F8B">
        <w:rPr>
          <w:rFonts w:eastAsia="Times New Roman" w:cs="Times New Roman"/>
        </w:rPr>
        <w:t>Stormwater runoff shall be calculated in accordance with the following:</w:t>
      </w:r>
    </w:p>
    <w:p w14:paraId="4A99C480" w14:textId="77777777" w:rsidR="002B6B94" w:rsidRPr="00236F8B" w:rsidRDefault="002B6B94" w:rsidP="002B6B94">
      <w:pPr>
        <w:ind w:left="720" w:right="540"/>
        <w:rPr>
          <w:sz w:val="16"/>
          <w:szCs w:val="16"/>
        </w:rPr>
      </w:pPr>
    </w:p>
    <w:p w14:paraId="08143C45" w14:textId="77777777" w:rsidR="002B6B94" w:rsidRPr="00236F8B" w:rsidRDefault="002B6B94" w:rsidP="002B6B94">
      <w:pPr>
        <w:numPr>
          <w:ilvl w:val="0"/>
          <w:numId w:val="7"/>
        </w:numPr>
        <w:ind w:left="1440" w:right="547"/>
        <w:contextualSpacing/>
        <w:jc w:val="both"/>
        <w:rPr>
          <w:rFonts w:cstheme="minorBidi"/>
          <w:sz w:val="22"/>
          <w:szCs w:val="22"/>
        </w:rPr>
      </w:pPr>
      <w:r w:rsidRPr="00236F8B">
        <w:rPr>
          <w:sz w:val="22"/>
          <w:szCs w:val="22"/>
        </w:rPr>
        <w:t>The design engineer shall calculate runoff using one of the following methods:</w:t>
      </w:r>
    </w:p>
    <w:p w14:paraId="0B58C769" w14:textId="77777777" w:rsidR="002B6B94" w:rsidRPr="00236F8B" w:rsidRDefault="002B6B94" w:rsidP="002B6B94">
      <w:pPr>
        <w:ind w:left="720" w:right="540"/>
        <w:rPr>
          <w:sz w:val="16"/>
          <w:szCs w:val="16"/>
        </w:rPr>
      </w:pPr>
    </w:p>
    <w:p w14:paraId="02682BB2" w14:textId="77777777" w:rsidR="002C1D26" w:rsidRDefault="002B6B94" w:rsidP="00154A8E">
      <w:pPr>
        <w:pStyle w:val="ListParagraph"/>
        <w:numPr>
          <w:ilvl w:val="0"/>
          <w:numId w:val="37"/>
        </w:numPr>
        <w:ind w:left="1800" w:right="540" w:hanging="180"/>
      </w:pPr>
      <w:r w:rsidRPr="00236F8B">
        <w:t xml:space="preserve">The USDA Natural Resources Conservation Service (NRCS) methodology, including the NRCS Runoff Equation and Dimensionless Unit Hydrograph, as described in Chapters 7, 9, 10, 15 and 16 Part 630, Hydrology National Engineering Handbook, incorporated herein by reference as amended and </w:t>
      </w:r>
      <w:r w:rsidR="00F042DF" w:rsidRPr="002C1D26">
        <w:t xml:space="preserve">supplemented.  This methodology is additionally described in </w:t>
      </w:r>
      <w:r w:rsidR="00F042DF" w:rsidRPr="002C1D26">
        <w:rPr>
          <w:i/>
        </w:rPr>
        <w:t>Technical Release 55</w:t>
      </w:r>
      <w:r w:rsidR="00F042DF" w:rsidRPr="002C1D26">
        <w:t xml:space="preserve"> - </w:t>
      </w:r>
      <w:r w:rsidR="00F042DF" w:rsidRPr="002C1D26">
        <w:rPr>
          <w:i/>
        </w:rPr>
        <w:t>Urban Hydrology for Small Watersheds</w:t>
      </w:r>
      <w:r w:rsidR="00F042DF" w:rsidRPr="002C1D26">
        <w:t xml:space="preserve"> (TR-55), dated June 1986, </w:t>
      </w:r>
    </w:p>
    <w:p w14:paraId="45D0ED91" w14:textId="77777777" w:rsidR="00F042DF" w:rsidRPr="00236F8B" w:rsidRDefault="00F042DF" w:rsidP="00F042DF">
      <w:pPr>
        <w:ind w:left="1080" w:right="547"/>
        <w:contextualSpacing/>
        <w:jc w:val="both"/>
        <w:rPr>
          <w:sz w:val="16"/>
          <w:szCs w:val="16"/>
        </w:rPr>
      </w:pPr>
    </w:p>
    <w:p w14:paraId="760F26F7" w14:textId="3ABEE908" w:rsidR="005E535B" w:rsidRPr="00A51A35" w:rsidRDefault="005E535B" w:rsidP="00A315AE">
      <w:pPr>
        <w:ind w:left="360" w:right="540"/>
        <w:contextualSpacing/>
        <w:jc w:val="center"/>
        <w:rPr>
          <w:rFonts w:cstheme="minorBidi"/>
          <w:sz w:val="18"/>
          <w:szCs w:val="18"/>
        </w:rPr>
      </w:pPr>
    </w:p>
    <w:p w14:paraId="48FE9F8A" w14:textId="77777777" w:rsidR="00EA52AD" w:rsidRPr="00A51A35" w:rsidRDefault="00EA52AD" w:rsidP="00A315AE">
      <w:pPr>
        <w:ind w:left="360" w:right="540"/>
        <w:contextualSpacing/>
        <w:jc w:val="center"/>
        <w:rPr>
          <w:sz w:val="18"/>
          <w:szCs w:val="18"/>
        </w:rPr>
      </w:pPr>
    </w:p>
    <w:p w14:paraId="3E56D920" w14:textId="684EBBD4" w:rsidR="005E535B" w:rsidRPr="00236F8B" w:rsidRDefault="005E535B" w:rsidP="005E535B">
      <w:pPr>
        <w:jc w:val="center"/>
        <w:rPr>
          <w:sz w:val="22"/>
          <w:szCs w:val="22"/>
        </w:rPr>
      </w:pPr>
      <w:r w:rsidRPr="00236F8B">
        <w:rPr>
          <w:sz w:val="22"/>
          <w:szCs w:val="22"/>
        </w:rPr>
        <w:br w:type="page"/>
      </w:r>
    </w:p>
    <w:p w14:paraId="07B869E7" w14:textId="7C8412B8" w:rsidR="005E535B" w:rsidRDefault="005E535B" w:rsidP="005E535B">
      <w:pPr>
        <w:ind w:left="720" w:right="540"/>
      </w:pPr>
    </w:p>
    <w:p w14:paraId="31C8250A" w14:textId="77777777" w:rsidR="002C1D26" w:rsidRPr="002C1D26" w:rsidRDefault="002C1D26" w:rsidP="002C1D26">
      <w:pPr>
        <w:ind w:left="1800" w:right="540"/>
        <w:jc w:val="both"/>
        <w:rPr>
          <w:sz w:val="22"/>
          <w:szCs w:val="22"/>
        </w:rPr>
      </w:pPr>
      <w:r w:rsidRPr="002C1D26">
        <w:rPr>
          <w:sz w:val="22"/>
          <w:szCs w:val="22"/>
        </w:rPr>
        <w:t xml:space="preserve">incorporated herein by reference as amended and supplemented.  Information regarding the methodology is available from the Natural Resources Conservation Service website at: </w:t>
      </w:r>
    </w:p>
    <w:p w14:paraId="6641B57D" w14:textId="77777777" w:rsidR="002C1D26" w:rsidRPr="00236F8B" w:rsidRDefault="002C1D26" w:rsidP="002C1D26">
      <w:pPr>
        <w:ind w:left="1800" w:right="540"/>
        <w:jc w:val="both"/>
        <w:rPr>
          <w:sz w:val="16"/>
          <w:szCs w:val="16"/>
        </w:rPr>
      </w:pPr>
    </w:p>
    <w:p w14:paraId="01DC79D8" w14:textId="77777777" w:rsidR="002C1D26" w:rsidRPr="00236F8B" w:rsidRDefault="000756E7" w:rsidP="002C1D26">
      <w:pPr>
        <w:ind w:left="1800" w:right="540"/>
        <w:jc w:val="both"/>
        <w:rPr>
          <w:sz w:val="22"/>
          <w:szCs w:val="22"/>
        </w:rPr>
      </w:pPr>
      <w:hyperlink r:id="rId13" w:history="1">
        <w:r w:rsidR="002C1D26" w:rsidRPr="00236F8B">
          <w:rPr>
            <w:rStyle w:val="Hyperlink"/>
            <w:sz w:val="22"/>
            <w:szCs w:val="22"/>
          </w:rPr>
          <w:t>https://www.nrcs.usda.gov/Internet/FSE_DOCUMENTS/stelprdb1044171.pdf</w:t>
        </w:r>
        <w:r w:rsidR="002C1D26" w:rsidRPr="00236F8B">
          <w:rPr>
            <w:rStyle w:val="Hyperlink"/>
            <w:spacing w:val="-34"/>
            <w:sz w:val="22"/>
            <w:szCs w:val="22"/>
          </w:rPr>
          <w:t xml:space="preserve"> </w:t>
        </w:r>
      </w:hyperlink>
    </w:p>
    <w:p w14:paraId="023B097F" w14:textId="77777777" w:rsidR="002C1D26" w:rsidRPr="00236F8B" w:rsidRDefault="002C1D26" w:rsidP="002C1D26">
      <w:pPr>
        <w:ind w:left="1800" w:right="540"/>
        <w:rPr>
          <w:sz w:val="16"/>
          <w:szCs w:val="16"/>
        </w:rPr>
      </w:pPr>
    </w:p>
    <w:p w14:paraId="2DE7FF31" w14:textId="77777777" w:rsidR="002C1D26" w:rsidRDefault="002C1D26" w:rsidP="002C1D26">
      <w:pPr>
        <w:ind w:left="1800" w:right="540"/>
        <w:rPr>
          <w:sz w:val="22"/>
          <w:szCs w:val="22"/>
        </w:rPr>
      </w:pPr>
      <w:r w:rsidRPr="00236F8B">
        <w:rPr>
          <w:sz w:val="22"/>
          <w:szCs w:val="22"/>
        </w:rPr>
        <w:t>or at United States Department of Agriculture Natural Resources Conservation Service, 220 Davison Avenue, Somerset, New Jersey 08873; or</w:t>
      </w:r>
    </w:p>
    <w:p w14:paraId="769810D4" w14:textId="77777777" w:rsidR="006F5A86" w:rsidRPr="00236F8B" w:rsidRDefault="006F5A86" w:rsidP="002C1D26">
      <w:pPr>
        <w:ind w:left="1800" w:right="540"/>
        <w:rPr>
          <w:rFonts w:eastAsia="Times New Roman" w:cs="Times New Roman"/>
          <w:sz w:val="22"/>
          <w:szCs w:val="22"/>
        </w:rPr>
      </w:pPr>
    </w:p>
    <w:p w14:paraId="3835D22A" w14:textId="77777777" w:rsidR="002C1D26" w:rsidRPr="00236F8B" w:rsidRDefault="002C1D26" w:rsidP="002C1D26">
      <w:pPr>
        <w:pStyle w:val="ListParagraph"/>
        <w:numPr>
          <w:ilvl w:val="0"/>
          <w:numId w:val="37"/>
        </w:numPr>
        <w:ind w:left="1814" w:right="547" w:hanging="187"/>
      </w:pPr>
      <w:r w:rsidRPr="00236F8B">
        <w:t>The Rational Method for peak flow and the Modified Rational Method for hydrograph computations.  The rational and modified rational methods are described in "Appendix A-9 Modified Rational Method" in the Standards for Soil Erosion and Sediment Control in New Jersey, January 2014.  This document is available from the State Soil Conservation Committee or any of the Soil Conservation Districts listed at N.J.A.C. 2:90-1.3(a)3.  The location, address, and telephone number for each Soil Conservation District is available from the State Soil Conservation Committee, PO Box 330, Trenton, New Jersey 08625.  The document is also available at:</w:t>
      </w:r>
    </w:p>
    <w:p w14:paraId="03CC5F84" w14:textId="77777777" w:rsidR="002C1D26" w:rsidRPr="00236F8B" w:rsidRDefault="002C1D26" w:rsidP="002C1D26">
      <w:pPr>
        <w:ind w:left="1800" w:right="540"/>
        <w:jc w:val="both"/>
        <w:rPr>
          <w:sz w:val="16"/>
          <w:szCs w:val="16"/>
        </w:rPr>
      </w:pPr>
    </w:p>
    <w:p w14:paraId="5278FEA7" w14:textId="77777777" w:rsidR="002C1D26" w:rsidRPr="00236F8B" w:rsidRDefault="000756E7" w:rsidP="002C1D26">
      <w:pPr>
        <w:ind w:left="1800" w:right="540"/>
        <w:jc w:val="both"/>
        <w:rPr>
          <w:rStyle w:val="Hyperlink"/>
          <w:sz w:val="22"/>
          <w:szCs w:val="22"/>
        </w:rPr>
      </w:pPr>
      <w:hyperlink r:id="rId14" w:history="1">
        <w:r w:rsidR="002C1D26" w:rsidRPr="00236F8B">
          <w:rPr>
            <w:rStyle w:val="Hyperlink"/>
            <w:sz w:val="22"/>
            <w:szCs w:val="22"/>
          </w:rPr>
          <w:t>http://www.nj.gov/agriculture/divisions/anr/pdf/2014NJSoilErosionControlStandardsComplete.pdf</w:t>
        </w:r>
      </w:hyperlink>
      <w:r w:rsidR="002C1D26" w:rsidRPr="00236F8B">
        <w:rPr>
          <w:rStyle w:val="Hyperlink"/>
          <w:sz w:val="22"/>
          <w:szCs w:val="22"/>
        </w:rPr>
        <w:t>.</w:t>
      </w:r>
    </w:p>
    <w:p w14:paraId="06CE3340" w14:textId="77777777" w:rsidR="002C1D26" w:rsidRPr="00236F8B" w:rsidRDefault="002C1D26" w:rsidP="002C1D26">
      <w:pPr>
        <w:ind w:left="720" w:right="540"/>
        <w:rPr>
          <w:sz w:val="16"/>
          <w:szCs w:val="16"/>
        </w:rPr>
      </w:pPr>
    </w:p>
    <w:p w14:paraId="2F90C4EA" w14:textId="776C55FA" w:rsidR="002C1D26" w:rsidRPr="00236F8B" w:rsidRDefault="002C1D26" w:rsidP="002C1D26">
      <w:pPr>
        <w:numPr>
          <w:ilvl w:val="0"/>
          <w:numId w:val="7"/>
        </w:numPr>
        <w:ind w:left="1440" w:right="547"/>
        <w:contextualSpacing/>
        <w:jc w:val="both"/>
        <w:rPr>
          <w:sz w:val="22"/>
          <w:szCs w:val="22"/>
        </w:rPr>
      </w:pPr>
      <w:r w:rsidRPr="00236F8B">
        <w:rPr>
          <w:sz w:val="22"/>
          <w:szCs w:val="22"/>
        </w:rPr>
        <w:t xml:space="preserve">For the purpose of calculating runoff coefficients and groundwater recharge, there is a presumption that the pre-construction condition of a site or portion thereof is a wooded land use with good hydrologic condition.  The term “runoff coefficient” applies to both the NRCS methodology above at Section </w:t>
      </w:r>
      <w:r w:rsidR="00753794">
        <w:rPr>
          <w:sz w:val="22"/>
          <w:szCs w:val="22"/>
        </w:rPr>
        <w:t>22-10A.</w:t>
      </w:r>
      <w:proofErr w:type="gramStart"/>
      <w:r w:rsidR="00753794">
        <w:rPr>
          <w:sz w:val="22"/>
          <w:szCs w:val="22"/>
        </w:rPr>
        <w:t>5.</w:t>
      </w:r>
      <w:r w:rsidRPr="00236F8B">
        <w:rPr>
          <w:sz w:val="22"/>
          <w:szCs w:val="22"/>
        </w:rPr>
        <w:t>A.1.i</w:t>
      </w:r>
      <w:proofErr w:type="gramEnd"/>
      <w:r w:rsidRPr="00236F8B">
        <w:rPr>
          <w:sz w:val="22"/>
          <w:szCs w:val="22"/>
        </w:rPr>
        <w:t xml:space="preserve"> and the Rational and Modified Rational Methods at Section </w:t>
      </w:r>
      <w:r w:rsidR="00753794">
        <w:rPr>
          <w:sz w:val="22"/>
          <w:szCs w:val="22"/>
        </w:rPr>
        <w:t>22-10A.5</w:t>
      </w:r>
      <w:r w:rsidRPr="00236F8B">
        <w:rPr>
          <w:sz w:val="22"/>
          <w:szCs w:val="22"/>
        </w:rPr>
        <w:t xml:space="preserve">.A.1.ii.  A runoff coefficient or a groundwater recharge land cover for an existing condition may be used on all or a portion of the site if the design engineer verifies that the hydrologic condition has existed on the site or portion of the site for at least five years without interruption prior to the time of application.  If more than one land cover </w:t>
      </w:r>
      <w:proofErr w:type="gramStart"/>
      <w:r w:rsidRPr="00236F8B">
        <w:rPr>
          <w:sz w:val="22"/>
          <w:szCs w:val="22"/>
        </w:rPr>
        <w:t>have</w:t>
      </w:r>
      <w:proofErr w:type="gramEnd"/>
      <w:r w:rsidRPr="00236F8B">
        <w:rPr>
          <w:sz w:val="22"/>
          <w:szCs w:val="22"/>
        </w:rPr>
        <w:t xml:space="preserve"> existed on the site during the five years immediately prior to the time of application, the land cover with the lowest runoff potential shall be used for the computations.  In addition, there is the presumption that the site is in good hydrologic condition (if the land use type is pasture, lawn, or park), with good cover (if the land use type is woods), or with good hydrologic condition and conservation treatment (if the land use type is cultivation).</w:t>
      </w:r>
    </w:p>
    <w:p w14:paraId="5FDF145B" w14:textId="77777777" w:rsidR="002C1D26" w:rsidRPr="00236F8B" w:rsidRDefault="002C1D26" w:rsidP="002C1D26">
      <w:pPr>
        <w:ind w:left="1080" w:right="547"/>
        <w:contextualSpacing/>
        <w:jc w:val="both"/>
        <w:rPr>
          <w:sz w:val="16"/>
          <w:szCs w:val="16"/>
        </w:rPr>
      </w:pPr>
    </w:p>
    <w:p w14:paraId="0C1CCE9D" w14:textId="122B48E4" w:rsidR="002C1D26" w:rsidRPr="00236F8B" w:rsidRDefault="002C1D26" w:rsidP="002C1D26">
      <w:pPr>
        <w:numPr>
          <w:ilvl w:val="0"/>
          <w:numId w:val="7"/>
        </w:numPr>
        <w:ind w:left="1440" w:right="540"/>
        <w:contextualSpacing/>
        <w:jc w:val="both"/>
        <w:rPr>
          <w:sz w:val="22"/>
          <w:szCs w:val="22"/>
        </w:rPr>
      </w:pPr>
      <w:r w:rsidRPr="00236F8B">
        <w:rPr>
          <w:sz w:val="22"/>
          <w:szCs w:val="22"/>
        </w:rPr>
        <w:t xml:space="preserve">In computing pre-construction stormwater runoff, the design engineer shall account for all significant land features and structures, such as ponds, wetlands, depressions, hedgerows, or </w:t>
      </w:r>
      <w:r w:rsidR="00F44D7D" w:rsidRPr="00236F8B">
        <w:rPr>
          <w:sz w:val="22"/>
          <w:szCs w:val="22"/>
        </w:rPr>
        <w:t>culverts that</w:t>
      </w:r>
      <w:r w:rsidRPr="00236F8B">
        <w:rPr>
          <w:sz w:val="22"/>
          <w:szCs w:val="22"/>
        </w:rPr>
        <w:t xml:space="preserve"> may reduce pre-construction stormwater runoff rates and volumes.</w:t>
      </w:r>
    </w:p>
    <w:p w14:paraId="71CF1E3E" w14:textId="77777777" w:rsidR="002C1D26" w:rsidRPr="00236F8B" w:rsidRDefault="002C1D26" w:rsidP="005E535B">
      <w:pPr>
        <w:ind w:left="720" w:right="540"/>
      </w:pPr>
    </w:p>
    <w:p w14:paraId="751145CF" w14:textId="77777777" w:rsidR="002C1D26" w:rsidRDefault="00F042DF" w:rsidP="001C22C7">
      <w:pPr>
        <w:pStyle w:val="ListParagraph"/>
        <w:numPr>
          <w:ilvl w:val="0"/>
          <w:numId w:val="7"/>
        </w:numPr>
        <w:ind w:left="1440" w:right="540"/>
      </w:pPr>
      <w:r w:rsidRPr="00236F8B">
        <w:t xml:space="preserve">In computing stormwater runoff from all design storms, the design engineer shall consider the relative stormwater runoff rates and/or volumes of pervious and impervious surfaces separately to accurately compute the rates and volume of </w:t>
      </w:r>
    </w:p>
    <w:p w14:paraId="5F98CEF9" w14:textId="77777777" w:rsidR="007B558E" w:rsidRPr="00236F8B" w:rsidRDefault="007B558E" w:rsidP="007B558E">
      <w:pPr>
        <w:ind w:left="720" w:right="540"/>
        <w:rPr>
          <w:sz w:val="16"/>
          <w:szCs w:val="16"/>
        </w:rPr>
      </w:pPr>
      <w:bookmarkStart w:id="4" w:name="_Hlk31817032"/>
    </w:p>
    <w:p w14:paraId="2C462C93" w14:textId="60C6698A" w:rsidR="001C22C7" w:rsidRPr="00C25DBA" w:rsidRDefault="001C22C7" w:rsidP="001C22C7">
      <w:pPr>
        <w:jc w:val="center"/>
        <w:rPr>
          <w:sz w:val="22"/>
          <w:szCs w:val="22"/>
        </w:rPr>
      </w:pPr>
      <w:r w:rsidRPr="00C25DBA">
        <w:rPr>
          <w:sz w:val="22"/>
          <w:szCs w:val="22"/>
        </w:rPr>
        <w:br w:type="page"/>
      </w:r>
    </w:p>
    <w:bookmarkEnd w:id="4"/>
    <w:p w14:paraId="6E6DC421" w14:textId="763EE957" w:rsidR="001C22C7" w:rsidRDefault="001C22C7" w:rsidP="001C22C7">
      <w:pPr>
        <w:ind w:left="720" w:right="540"/>
      </w:pPr>
    </w:p>
    <w:p w14:paraId="56AA11F6" w14:textId="77777777" w:rsidR="002C1D26" w:rsidRPr="002C1D26" w:rsidRDefault="002C1D26" w:rsidP="002C1D26">
      <w:pPr>
        <w:ind w:left="1440" w:right="540"/>
        <w:jc w:val="both"/>
        <w:rPr>
          <w:sz w:val="22"/>
          <w:szCs w:val="22"/>
        </w:rPr>
      </w:pPr>
      <w:r w:rsidRPr="002C1D26">
        <w:rPr>
          <w:sz w:val="22"/>
          <w:szCs w:val="22"/>
        </w:rPr>
        <w:t xml:space="preserve">stormwater runoff from the site.  To calculate runoff from unconnected impervious cover, urban impervious area modifications as described in the NRCS </w:t>
      </w:r>
      <w:r w:rsidRPr="002C1D26">
        <w:rPr>
          <w:i/>
          <w:sz w:val="22"/>
          <w:szCs w:val="22"/>
        </w:rPr>
        <w:t>Technical Release 55 – Urban Hydrology for Small Watersheds</w:t>
      </w:r>
      <w:r w:rsidRPr="002C1D26">
        <w:rPr>
          <w:sz w:val="22"/>
          <w:szCs w:val="22"/>
        </w:rPr>
        <w:t xml:space="preserve"> or other methods may be employed.</w:t>
      </w:r>
    </w:p>
    <w:p w14:paraId="557FE76D" w14:textId="77777777" w:rsidR="002C1D26" w:rsidRPr="00236F8B" w:rsidRDefault="002C1D26" w:rsidP="002C1D26">
      <w:pPr>
        <w:ind w:left="720" w:right="540"/>
        <w:rPr>
          <w:sz w:val="16"/>
          <w:szCs w:val="16"/>
        </w:rPr>
      </w:pPr>
    </w:p>
    <w:p w14:paraId="26DE315E" w14:textId="77777777" w:rsidR="002C1D26" w:rsidRPr="00236F8B" w:rsidRDefault="002C1D26" w:rsidP="002C1D26">
      <w:pPr>
        <w:numPr>
          <w:ilvl w:val="0"/>
          <w:numId w:val="7"/>
        </w:numPr>
        <w:ind w:left="1440" w:right="540"/>
        <w:contextualSpacing/>
        <w:jc w:val="both"/>
        <w:rPr>
          <w:sz w:val="22"/>
          <w:szCs w:val="22"/>
        </w:rPr>
      </w:pPr>
      <w:r w:rsidRPr="00236F8B">
        <w:rPr>
          <w:sz w:val="22"/>
          <w:szCs w:val="22"/>
        </w:rPr>
        <w:t>If the invert of the outlet structure of a stormwater management measure is below the flood hazard design flood elevation as defined at N.J.A.C. 7:13, the design engineer shall take into account the effects of tailwater in the design of structural stormwater management measures.</w:t>
      </w:r>
    </w:p>
    <w:p w14:paraId="3518A4C9" w14:textId="77777777" w:rsidR="002C1D26" w:rsidRPr="00236F8B" w:rsidRDefault="002C1D26" w:rsidP="002C1D26">
      <w:pPr>
        <w:ind w:left="720" w:right="540"/>
      </w:pPr>
    </w:p>
    <w:p w14:paraId="0D76915C" w14:textId="77777777" w:rsidR="002C1D26" w:rsidRPr="00236F8B" w:rsidRDefault="002C1D26" w:rsidP="002C1D26">
      <w:pPr>
        <w:pStyle w:val="ListParagraph"/>
        <w:numPr>
          <w:ilvl w:val="0"/>
          <w:numId w:val="30"/>
        </w:numPr>
        <w:ind w:left="1080" w:right="540"/>
        <w:rPr>
          <w:rFonts w:eastAsia="Times New Roman" w:cs="Times New Roman"/>
        </w:rPr>
      </w:pPr>
      <w:r w:rsidRPr="00236F8B">
        <w:rPr>
          <w:rFonts w:eastAsia="Times New Roman" w:cs="Times New Roman"/>
        </w:rPr>
        <w:t>Groundwater recharge may be calculated in accordance with the following:</w:t>
      </w:r>
    </w:p>
    <w:p w14:paraId="18B31DD6" w14:textId="77777777" w:rsidR="002C1D26" w:rsidRPr="00236F8B" w:rsidRDefault="002C1D26" w:rsidP="002C1D26">
      <w:pPr>
        <w:ind w:left="720" w:right="540"/>
        <w:rPr>
          <w:sz w:val="16"/>
          <w:szCs w:val="16"/>
        </w:rPr>
      </w:pPr>
    </w:p>
    <w:p w14:paraId="2A8C630D" w14:textId="77777777" w:rsidR="002C1D26" w:rsidRPr="00236F8B" w:rsidRDefault="002C1D26" w:rsidP="002C1D26">
      <w:pPr>
        <w:ind w:left="1080" w:right="540"/>
        <w:contextualSpacing/>
        <w:jc w:val="both"/>
        <w:rPr>
          <w:sz w:val="22"/>
          <w:szCs w:val="22"/>
        </w:rPr>
      </w:pPr>
      <w:r w:rsidRPr="00236F8B">
        <w:rPr>
          <w:sz w:val="22"/>
          <w:szCs w:val="22"/>
        </w:rPr>
        <w:t>The New Jersey Geological Survey Report GSR-32, A Method for Evaluating Groundwater-Recharge Areas in New Jersey, incorporated herein by reference as amended and supplemented.  Information regarding the methodology is available from the New Jersey Stormwater Best Management Practices Manual; at the New Jersey Geological Survey website at:</w:t>
      </w:r>
    </w:p>
    <w:p w14:paraId="66C0A810" w14:textId="77777777" w:rsidR="002C1D26" w:rsidRPr="00236F8B" w:rsidRDefault="002C1D26" w:rsidP="002C1D26">
      <w:pPr>
        <w:ind w:left="1080" w:right="540"/>
        <w:jc w:val="both"/>
        <w:rPr>
          <w:sz w:val="16"/>
          <w:szCs w:val="16"/>
        </w:rPr>
      </w:pPr>
    </w:p>
    <w:p w14:paraId="07FC4C73" w14:textId="77777777" w:rsidR="002C1D26" w:rsidRPr="00A51A35" w:rsidRDefault="000756E7" w:rsidP="002C1D26">
      <w:pPr>
        <w:ind w:left="1440" w:right="540"/>
        <w:rPr>
          <w:rStyle w:val="Hyperlink"/>
          <w:sz w:val="22"/>
          <w:szCs w:val="22"/>
        </w:rPr>
      </w:pPr>
      <w:hyperlink r:id="rId15" w:history="1">
        <w:r w:rsidR="002C1D26" w:rsidRPr="00A51A35">
          <w:rPr>
            <w:rStyle w:val="Hyperlink"/>
            <w:sz w:val="22"/>
            <w:szCs w:val="22"/>
          </w:rPr>
          <w:t>https://www.nj.gov/dep/njgs/pricelst/gsreport/gsr32.pdf</w:t>
        </w:r>
      </w:hyperlink>
    </w:p>
    <w:p w14:paraId="750D9B0F" w14:textId="77777777" w:rsidR="002C1D26" w:rsidRPr="00236F8B" w:rsidRDefault="002C1D26" w:rsidP="002C1D26">
      <w:pPr>
        <w:ind w:left="1440" w:right="540"/>
        <w:rPr>
          <w:rStyle w:val="Hyperlink"/>
        </w:rPr>
      </w:pPr>
    </w:p>
    <w:p w14:paraId="26029300" w14:textId="77777777" w:rsidR="002C1D26" w:rsidRPr="00236F8B" w:rsidRDefault="002C1D26" w:rsidP="002C1D26">
      <w:pPr>
        <w:ind w:left="1080" w:right="540"/>
        <w:jc w:val="both"/>
        <w:rPr>
          <w:sz w:val="22"/>
          <w:szCs w:val="22"/>
        </w:rPr>
      </w:pPr>
      <w:r w:rsidRPr="00236F8B">
        <w:rPr>
          <w:sz w:val="22"/>
          <w:szCs w:val="22"/>
        </w:rPr>
        <w:t>or at New Jersey Geological and Water Survey, 29 Arctic Parkway, PO Box 420 Mail Code 29-01, Trenton, New Jersey 08625-0420.</w:t>
      </w:r>
    </w:p>
    <w:p w14:paraId="4BCE26EA" w14:textId="77777777" w:rsidR="002C1D26" w:rsidRPr="00236F8B" w:rsidRDefault="002C1D26" w:rsidP="002C1D26">
      <w:pPr>
        <w:ind w:left="360" w:right="540"/>
      </w:pPr>
    </w:p>
    <w:p w14:paraId="3EB7B686" w14:textId="1F331B26" w:rsidR="002C1D26" w:rsidRPr="00236F8B" w:rsidRDefault="002C1D26" w:rsidP="002C1D26">
      <w:pPr>
        <w:ind w:left="720" w:right="540"/>
        <w:rPr>
          <w:b/>
          <w:sz w:val="24"/>
          <w:szCs w:val="24"/>
        </w:rPr>
      </w:pPr>
      <w:r w:rsidRPr="00236F8B">
        <w:rPr>
          <w:b/>
          <w:sz w:val="24"/>
          <w:szCs w:val="24"/>
        </w:rPr>
        <w:t xml:space="preserve">Section </w:t>
      </w:r>
      <w:r w:rsidR="008870B0">
        <w:rPr>
          <w:b/>
          <w:sz w:val="24"/>
          <w:szCs w:val="24"/>
        </w:rPr>
        <w:t>22-10A.6</w:t>
      </w:r>
      <w:r w:rsidRPr="00236F8B">
        <w:rPr>
          <w:b/>
          <w:sz w:val="24"/>
          <w:szCs w:val="24"/>
        </w:rPr>
        <w:t>.  Sources for Technical Guidance:</w:t>
      </w:r>
    </w:p>
    <w:p w14:paraId="28E21284" w14:textId="77777777" w:rsidR="002C1D26" w:rsidRPr="00236F8B" w:rsidRDefault="002C1D26" w:rsidP="002C1D26">
      <w:pPr>
        <w:ind w:left="720" w:right="540"/>
        <w:jc w:val="both"/>
        <w:rPr>
          <w:sz w:val="16"/>
          <w:szCs w:val="16"/>
        </w:rPr>
      </w:pPr>
    </w:p>
    <w:p w14:paraId="03ED11A5" w14:textId="77777777" w:rsidR="002C1D26" w:rsidRPr="00236F8B" w:rsidRDefault="002C1D26" w:rsidP="002C1D26">
      <w:pPr>
        <w:pStyle w:val="ListParagraph"/>
        <w:numPr>
          <w:ilvl w:val="0"/>
          <w:numId w:val="8"/>
        </w:numPr>
        <w:ind w:left="1080" w:right="540"/>
      </w:pPr>
      <w:r w:rsidRPr="00236F8B">
        <w:t>Technical guidance for stormwater management measures can be found in the documents listed below, which are available to download from the Department’s website at:</w:t>
      </w:r>
    </w:p>
    <w:p w14:paraId="38CAA98E" w14:textId="77777777" w:rsidR="002C1D26" w:rsidRPr="00236F8B" w:rsidRDefault="002C1D26" w:rsidP="002C1D26">
      <w:pPr>
        <w:ind w:left="720" w:right="540"/>
        <w:rPr>
          <w:sz w:val="16"/>
          <w:szCs w:val="16"/>
        </w:rPr>
      </w:pPr>
    </w:p>
    <w:p w14:paraId="51D7726B" w14:textId="77777777" w:rsidR="002C1D26" w:rsidRPr="00A51A35" w:rsidRDefault="000756E7" w:rsidP="002C1D26">
      <w:pPr>
        <w:ind w:left="1440" w:right="540"/>
        <w:rPr>
          <w:sz w:val="22"/>
          <w:szCs w:val="22"/>
        </w:rPr>
      </w:pPr>
      <w:hyperlink r:id="rId16" w:history="1">
        <w:r w:rsidR="002C1D26" w:rsidRPr="00A51A35">
          <w:rPr>
            <w:rStyle w:val="Hyperlink"/>
            <w:sz w:val="22"/>
            <w:szCs w:val="22"/>
          </w:rPr>
          <w:t>http://www.nj.gov/dep/stormwater/bmp_manual2.htm</w:t>
        </w:r>
      </w:hyperlink>
      <w:r w:rsidR="002C1D26" w:rsidRPr="00A51A35">
        <w:rPr>
          <w:sz w:val="22"/>
          <w:szCs w:val="22"/>
        </w:rPr>
        <w:t xml:space="preserve">. </w:t>
      </w:r>
    </w:p>
    <w:p w14:paraId="514D57CC" w14:textId="77777777" w:rsidR="002C1D26" w:rsidRPr="00236F8B" w:rsidRDefault="002C1D26" w:rsidP="002C1D26">
      <w:pPr>
        <w:pStyle w:val="ListParagraph"/>
        <w:ind w:left="1080" w:right="540"/>
        <w:rPr>
          <w:sz w:val="16"/>
          <w:szCs w:val="16"/>
        </w:rPr>
      </w:pPr>
    </w:p>
    <w:p w14:paraId="1F2E20A7" w14:textId="77777777" w:rsidR="002C1D26" w:rsidRPr="00236F8B" w:rsidRDefault="002C1D26" w:rsidP="002C1D26">
      <w:pPr>
        <w:numPr>
          <w:ilvl w:val="0"/>
          <w:numId w:val="31"/>
        </w:numPr>
        <w:ind w:left="1440" w:right="540"/>
        <w:contextualSpacing/>
        <w:jc w:val="both"/>
        <w:rPr>
          <w:sz w:val="22"/>
          <w:szCs w:val="22"/>
        </w:rPr>
      </w:pPr>
      <w:r w:rsidRPr="00236F8B">
        <w:rPr>
          <w:sz w:val="22"/>
          <w:szCs w:val="22"/>
        </w:rPr>
        <w:t>Guidelines for stormwater management measures are contained in the New Jersey Stormwater Best Management Practices Manual, as amended and supplemented.  Information is provided on stormwater management measures such as, but not limited to, those listed in Tables 1, 2, and 3.</w:t>
      </w:r>
    </w:p>
    <w:p w14:paraId="47A75D97" w14:textId="77777777" w:rsidR="002C1D26" w:rsidRPr="00236F8B" w:rsidRDefault="002C1D26" w:rsidP="002C1D26">
      <w:pPr>
        <w:ind w:left="1080" w:right="540"/>
        <w:contextualSpacing/>
        <w:jc w:val="both"/>
        <w:rPr>
          <w:sz w:val="16"/>
          <w:szCs w:val="16"/>
        </w:rPr>
      </w:pPr>
    </w:p>
    <w:p w14:paraId="7ABE4929" w14:textId="77777777" w:rsidR="002C1D26" w:rsidRPr="00236F8B" w:rsidRDefault="002C1D26" w:rsidP="002C1D26">
      <w:pPr>
        <w:numPr>
          <w:ilvl w:val="0"/>
          <w:numId w:val="31"/>
        </w:numPr>
        <w:ind w:left="1440" w:right="540"/>
        <w:contextualSpacing/>
        <w:jc w:val="both"/>
        <w:rPr>
          <w:sz w:val="22"/>
          <w:szCs w:val="22"/>
        </w:rPr>
      </w:pPr>
      <w:r w:rsidRPr="00236F8B">
        <w:rPr>
          <w:sz w:val="22"/>
          <w:szCs w:val="22"/>
        </w:rPr>
        <w:t>Additional maintenance guidance is available on the Department’s website at</w:t>
      </w:r>
      <w:r w:rsidRPr="00236F8B">
        <w:t xml:space="preserve">:  </w:t>
      </w:r>
    </w:p>
    <w:p w14:paraId="7109ABE4" w14:textId="77777777" w:rsidR="002C1D26" w:rsidRPr="00236F8B" w:rsidRDefault="002C1D26" w:rsidP="002C1D26">
      <w:pPr>
        <w:pStyle w:val="ListParagraph"/>
        <w:rPr>
          <w:sz w:val="16"/>
          <w:szCs w:val="16"/>
        </w:rPr>
      </w:pPr>
    </w:p>
    <w:p w14:paraId="1B144FBA" w14:textId="77777777" w:rsidR="002C1D26" w:rsidRPr="00A51A35" w:rsidRDefault="000756E7" w:rsidP="002C1D26">
      <w:pPr>
        <w:ind w:left="1440" w:right="540"/>
        <w:contextualSpacing/>
        <w:jc w:val="both"/>
        <w:rPr>
          <w:rStyle w:val="Hyperlink"/>
          <w:sz w:val="22"/>
          <w:szCs w:val="22"/>
        </w:rPr>
      </w:pPr>
      <w:hyperlink r:id="rId17" w:history="1">
        <w:r w:rsidR="002C1D26" w:rsidRPr="00A51A35">
          <w:rPr>
            <w:rStyle w:val="Hyperlink"/>
            <w:sz w:val="22"/>
            <w:szCs w:val="22"/>
          </w:rPr>
          <w:t>https://www.njstormwater.org/maintenance_guidance.htm</w:t>
        </w:r>
      </w:hyperlink>
      <w:r w:rsidR="002C1D26" w:rsidRPr="00A51A35">
        <w:rPr>
          <w:rStyle w:val="Hyperlink"/>
          <w:sz w:val="22"/>
          <w:szCs w:val="22"/>
        </w:rPr>
        <w:t>.</w:t>
      </w:r>
    </w:p>
    <w:p w14:paraId="75435CD2" w14:textId="77777777" w:rsidR="002C1D26" w:rsidRPr="00236F8B" w:rsidRDefault="002C1D26" w:rsidP="002C1D26">
      <w:pPr>
        <w:ind w:left="720" w:right="540"/>
        <w:contextualSpacing/>
        <w:jc w:val="both"/>
        <w:rPr>
          <w:sz w:val="16"/>
          <w:szCs w:val="16"/>
        </w:rPr>
      </w:pPr>
    </w:p>
    <w:p w14:paraId="344CE4B8" w14:textId="77777777" w:rsidR="002C1D26" w:rsidRPr="00236F8B" w:rsidRDefault="002C1D26" w:rsidP="002C1D26">
      <w:pPr>
        <w:pStyle w:val="ListParagraph"/>
        <w:numPr>
          <w:ilvl w:val="0"/>
          <w:numId w:val="8"/>
        </w:numPr>
        <w:ind w:left="1080" w:right="540"/>
        <w:rPr>
          <w:rFonts w:cstheme="minorHAnsi"/>
        </w:rPr>
      </w:pPr>
      <w:r w:rsidRPr="00236F8B">
        <w:t>Submissions required for review by the Department should be mailed to:</w:t>
      </w:r>
    </w:p>
    <w:p w14:paraId="04EF2736" w14:textId="77777777" w:rsidR="002C1D26" w:rsidRPr="00236F8B" w:rsidRDefault="002C1D26" w:rsidP="002C1D26">
      <w:pPr>
        <w:ind w:left="720" w:right="540"/>
        <w:rPr>
          <w:sz w:val="16"/>
          <w:szCs w:val="16"/>
        </w:rPr>
      </w:pPr>
    </w:p>
    <w:p w14:paraId="65BFF737" w14:textId="77777777" w:rsidR="002C1D26" w:rsidRPr="00236F8B" w:rsidRDefault="002C1D26" w:rsidP="002C1D26">
      <w:pPr>
        <w:ind w:left="1080" w:right="540"/>
        <w:contextualSpacing/>
        <w:jc w:val="both"/>
        <w:rPr>
          <w:sz w:val="22"/>
          <w:szCs w:val="22"/>
        </w:rPr>
      </w:pPr>
      <w:r w:rsidRPr="00236F8B">
        <w:rPr>
          <w:sz w:val="22"/>
          <w:szCs w:val="22"/>
        </w:rPr>
        <w:t>The Division of Water Quality, New Jersey Department of Environmental Protection, Mail Code 401-02B, PO Box 420, Trenton, New Jersey 08625-0420.</w:t>
      </w:r>
    </w:p>
    <w:p w14:paraId="668AA909" w14:textId="77777777" w:rsidR="002C1D26" w:rsidRPr="00236F8B" w:rsidRDefault="002C1D26" w:rsidP="001C22C7">
      <w:pPr>
        <w:ind w:left="720" w:right="540"/>
      </w:pPr>
    </w:p>
    <w:p w14:paraId="6FB97E86" w14:textId="4333ABCC" w:rsidR="00BC1E44" w:rsidRDefault="00BC1E44" w:rsidP="00BC1E44">
      <w:pPr>
        <w:ind w:left="720" w:right="540"/>
        <w:rPr>
          <w:rFonts w:cstheme="minorBidi"/>
          <w:sz w:val="22"/>
          <w:szCs w:val="22"/>
        </w:rPr>
      </w:pPr>
    </w:p>
    <w:p w14:paraId="30527957" w14:textId="6705DC57" w:rsidR="007247C3" w:rsidRPr="00A51A35" w:rsidRDefault="007247C3" w:rsidP="00BC1E44">
      <w:pPr>
        <w:ind w:left="720" w:right="540"/>
        <w:rPr>
          <w:rFonts w:cstheme="minorBidi"/>
          <w:sz w:val="18"/>
          <w:szCs w:val="18"/>
        </w:rPr>
      </w:pPr>
    </w:p>
    <w:p w14:paraId="66E2D85C" w14:textId="77777777" w:rsidR="007247C3" w:rsidRPr="00236F8B" w:rsidRDefault="007247C3" w:rsidP="00BC1E44">
      <w:pPr>
        <w:ind w:left="720" w:right="540"/>
        <w:rPr>
          <w:sz w:val="16"/>
          <w:szCs w:val="16"/>
        </w:rPr>
      </w:pPr>
    </w:p>
    <w:p w14:paraId="6462D89C" w14:textId="73E6E4C3" w:rsidR="00BC1E44" w:rsidRPr="00236F8B" w:rsidRDefault="00BC1E44" w:rsidP="00BC1E44">
      <w:pPr>
        <w:ind w:left="720" w:right="540"/>
        <w:rPr>
          <w:b/>
          <w:sz w:val="26"/>
          <w:szCs w:val="26"/>
        </w:rPr>
      </w:pPr>
    </w:p>
    <w:p w14:paraId="3F1CCC70" w14:textId="77777777" w:rsidR="00BC1E44" w:rsidRPr="00236F8B" w:rsidRDefault="00BC1E44" w:rsidP="00BC1E44">
      <w:pPr>
        <w:ind w:left="720" w:right="540"/>
      </w:pPr>
    </w:p>
    <w:p w14:paraId="3BB2DA23" w14:textId="77777777" w:rsidR="005223A5" w:rsidRDefault="007247C3" w:rsidP="007247C3">
      <w:pPr>
        <w:ind w:left="720" w:right="540"/>
        <w:rPr>
          <w:b/>
          <w:sz w:val="24"/>
          <w:szCs w:val="24"/>
        </w:rPr>
      </w:pPr>
      <w:r w:rsidRPr="00236F8B">
        <w:rPr>
          <w:b/>
          <w:sz w:val="24"/>
          <w:szCs w:val="24"/>
        </w:rPr>
        <w:lastRenderedPageBreak/>
        <w:t xml:space="preserve">Section </w:t>
      </w:r>
      <w:r w:rsidR="008870B0">
        <w:rPr>
          <w:b/>
          <w:sz w:val="24"/>
          <w:szCs w:val="24"/>
        </w:rPr>
        <w:t>22-10A.7</w:t>
      </w:r>
      <w:r w:rsidRPr="00236F8B">
        <w:rPr>
          <w:b/>
          <w:sz w:val="24"/>
          <w:szCs w:val="24"/>
        </w:rPr>
        <w:t xml:space="preserve">.  </w:t>
      </w:r>
      <w:r w:rsidR="005223A5">
        <w:rPr>
          <w:b/>
          <w:sz w:val="24"/>
          <w:szCs w:val="24"/>
        </w:rPr>
        <w:t>Minor Development</w:t>
      </w:r>
    </w:p>
    <w:p w14:paraId="48DC0F53" w14:textId="25DBADC8" w:rsidR="005223A5" w:rsidRDefault="005223A5" w:rsidP="005223A5">
      <w:pPr>
        <w:pStyle w:val="ListParagraph"/>
        <w:numPr>
          <w:ilvl w:val="0"/>
          <w:numId w:val="49"/>
        </w:numPr>
        <w:ind w:right="540"/>
        <w:rPr>
          <w:sz w:val="24"/>
          <w:szCs w:val="24"/>
        </w:rPr>
      </w:pPr>
      <w:r w:rsidRPr="005223A5">
        <w:rPr>
          <w:sz w:val="24"/>
          <w:szCs w:val="24"/>
        </w:rPr>
        <w:t xml:space="preserve">The stormwater runoff requirements applicable to minor developments are as follows: </w:t>
      </w:r>
    </w:p>
    <w:p w14:paraId="48787EC7" w14:textId="296F0CA7" w:rsidR="005223A5" w:rsidRDefault="005223A5" w:rsidP="005223A5">
      <w:pPr>
        <w:pStyle w:val="ListParagraph"/>
        <w:numPr>
          <w:ilvl w:val="0"/>
          <w:numId w:val="50"/>
        </w:numPr>
        <w:ind w:right="540"/>
        <w:rPr>
          <w:sz w:val="24"/>
          <w:szCs w:val="24"/>
        </w:rPr>
      </w:pPr>
      <w:r>
        <w:rPr>
          <w:sz w:val="24"/>
          <w:szCs w:val="24"/>
        </w:rPr>
        <w:t>For each square foot of new impervious surface, 2 gallons of stormwater shall be managed using green infrastructure practices set out in Table VII-1 below or such othe</w:t>
      </w:r>
      <w:r w:rsidR="00092BC4">
        <w:rPr>
          <w:sz w:val="24"/>
          <w:szCs w:val="24"/>
        </w:rPr>
        <w:t>r</w:t>
      </w:r>
      <w:r>
        <w:rPr>
          <w:sz w:val="24"/>
          <w:szCs w:val="24"/>
        </w:rPr>
        <w:t xml:space="preserve"> measures as may be required by the municipal engineer of which the 95% percentile storm must be retained on site utilizing green infrastructure.</w:t>
      </w:r>
    </w:p>
    <w:p w14:paraId="177CA077" w14:textId="33D55D50" w:rsidR="005223A5" w:rsidRDefault="005223A5" w:rsidP="005223A5">
      <w:pPr>
        <w:pStyle w:val="ListParagraph"/>
        <w:numPr>
          <w:ilvl w:val="0"/>
          <w:numId w:val="50"/>
        </w:numPr>
        <w:ind w:right="540"/>
        <w:rPr>
          <w:sz w:val="24"/>
          <w:szCs w:val="24"/>
        </w:rPr>
      </w:pPr>
      <w:r>
        <w:rPr>
          <w:sz w:val="24"/>
          <w:szCs w:val="24"/>
        </w:rPr>
        <w:t>All such development shall be subject to review by the municipal engineer to determine that all stormwater runoff created by the development is adequately controlled and does not cause an ad</w:t>
      </w:r>
      <w:r w:rsidR="00922523">
        <w:rPr>
          <w:sz w:val="24"/>
          <w:szCs w:val="24"/>
        </w:rPr>
        <w:t xml:space="preserve">verse impact on adjoining property owners. </w:t>
      </w:r>
    </w:p>
    <w:p w14:paraId="567DD15A" w14:textId="288FE36E" w:rsidR="00922523" w:rsidRDefault="00922523" w:rsidP="005223A5">
      <w:pPr>
        <w:pStyle w:val="ListParagraph"/>
        <w:numPr>
          <w:ilvl w:val="0"/>
          <w:numId w:val="50"/>
        </w:numPr>
        <w:ind w:right="540"/>
        <w:rPr>
          <w:sz w:val="24"/>
          <w:szCs w:val="24"/>
        </w:rPr>
      </w:pPr>
      <w:r>
        <w:rPr>
          <w:sz w:val="24"/>
          <w:szCs w:val="24"/>
        </w:rPr>
        <w:t xml:space="preserve">In such cases where it is determined that the out flow from the stormwater management system will impact an adjacent property, the out flow shall be directed to a storm </w:t>
      </w:r>
      <w:r w:rsidR="00092BC4">
        <w:rPr>
          <w:sz w:val="24"/>
          <w:szCs w:val="24"/>
        </w:rPr>
        <w:t>sewer</w:t>
      </w:r>
      <w:r>
        <w:rPr>
          <w:sz w:val="24"/>
          <w:szCs w:val="24"/>
        </w:rPr>
        <w:t xml:space="preserve">, gutter, swale, or other suitable stormwater runoff conveyance measure. </w:t>
      </w:r>
    </w:p>
    <w:p w14:paraId="1B6983F5" w14:textId="2A347157" w:rsidR="00922523" w:rsidRDefault="00922523" w:rsidP="005223A5">
      <w:pPr>
        <w:pStyle w:val="ListParagraph"/>
        <w:numPr>
          <w:ilvl w:val="0"/>
          <w:numId w:val="50"/>
        </w:numPr>
        <w:ind w:right="540"/>
        <w:rPr>
          <w:sz w:val="24"/>
          <w:szCs w:val="24"/>
        </w:rPr>
      </w:pPr>
      <w:r>
        <w:rPr>
          <w:sz w:val="24"/>
          <w:szCs w:val="24"/>
        </w:rPr>
        <w:t>If the municipal engineer determin</w:t>
      </w:r>
      <w:r w:rsidR="00092BC4">
        <w:rPr>
          <w:sz w:val="24"/>
          <w:szCs w:val="24"/>
        </w:rPr>
        <w:t>es that the out flow from the s</w:t>
      </w:r>
      <w:r>
        <w:rPr>
          <w:sz w:val="24"/>
          <w:szCs w:val="24"/>
        </w:rPr>
        <w:t>tor</w:t>
      </w:r>
      <w:r w:rsidR="00092BC4">
        <w:rPr>
          <w:sz w:val="24"/>
          <w:szCs w:val="24"/>
        </w:rPr>
        <w:t>m</w:t>
      </w:r>
      <w:r>
        <w:rPr>
          <w:sz w:val="24"/>
          <w:szCs w:val="24"/>
        </w:rPr>
        <w:t>wa</w:t>
      </w:r>
      <w:r w:rsidR="00092BC4">
        <w:rPr>
          <w:sz w:val="24"/>
          <w:szCs w:val="24"/>
        </w:rPr>
        <w:t>t</w:t>
      </w:r>
      <w:r>
        <w:rPr>
          <w:sz w:val="24"/>
          <w:szCs w:val="24"/>
        </w:rPr>
        <w:t>er management system will damage an adjoining property and the out flow cannot be safely directed to a storm s</w:t>
      </w:r>
      <w:r w:rsidR="00092BC4">
        <w:rPr>
          <w:sz w:val="24"/>
          <w:szCs w:val="24"/>
        </w:rPr>
        <w:t>ewer, gutter, swale or other suit</w:t>
      </w:r>
      <w:r>
        <w:rPr>
          <w:sz w:val="24"/>
          <w:szCs w:val="24"/>
        </w:rPr>
        <w:t xml:space="preserve">able stormwater runoff conveyance measure, the stormwater runoff from the development shall be retained on-site at a rate of 3 gallons of storage for each square foot of new impervious surface using green infrastructure practices or such other measures as may be required by the municipal engineer. </w:t>
      </w:r>
    </w:p>
    <w:p w14:paraId="7068DA40" w14:textId="01113E50" w:rsidR="00922523" w:rsidRDefault="00922523" w:rsidP="005223A5">
      <w:pPr>
        <w:pStyle w:val="ListParagraph"/>
        <w:numPr>
          <w:ilvl w:val="0"/>
          <w:numId w:val="50"/>
        </w:numPr>
        <w:ind w:right="540"/>
        <w:rPr>
          <w:sz w:val="24"/>
          <w:szCs w:val="24"/>
        </w:rPr>
      </w:pPr>
      <w:r>
        <w:rPr>
          <w:sz w:val="24"/>
          <w:szCs w:val="24"/>
        </w:rPr>
        <w:t>If the applicant cannot comply with 4. above, the proposal should be redesigned, or reduced in scope so that the stormwater management measures do not damage an adjoining property.</w:t>
      </w:r>
    </w:p>
    <w:p w14:paraId="6ADB7B2C" w14:textId="77777777" w:rsidR="00922523" w:rsidRDefault="00922523" w:rsidP="00092BC4">
      <w:pPr>
        <w:ind w:left="1170" w:right="540" w:hanging="1170"/>
        <w:rPr>
          <w:sz w:val="24"/>
          <w:szCs w:val="24"/>
        </w:rPr>
      </w:pPr>
    </w:p>
    <w:tbl>
      <w:tblPr>
        <w:tblStyle w:val="TableGrid"/>
        <w:tblW w:w="9350" w:type="dxa"/>
        <w:tblInd w:w="1060" w:type="dxa"/>
        <w:tblLook w:val="04A0" w:firstRow="1" w:lastRow="0" w:firstColumn="1" w:lastColumn="0" w:noHBand="0" w:noVBand="1"/>
      </w:tblPr>
      <w:tblGrid>
        <w:gridCol w:w="4675"/>
        <w:gridCol w:w="4675"/>
      </w:tblGrid>
      <w:tr w:rsidR="00092BC4" w14:paraId="7BD74BE9" w14:textId="77777777" w:rsidTr="00092BC4">
        <w:tc>
          <w:tcPr>
            <w:tcW w:w="9350" w:type="dxa"/>
            <w:gridSpan w:val="2"/>
            <w:vAlign w:val="center"/>
          </w:tcPr>
          <w:p w14:paraId="4133D09F" w14:textId="3208BE77" w:rsidR="00092BC4" w:rsidRDefault="00092BC4" w:rsidP="00092BC4">
            <w:pPr>
              <w:ind w:left="1170" w:right="540" w:hanging="1170"/>
              <w:jc w:val="center"/>
              <w:rPr>
                <w:sz w:val="24"/>
                <w:szCs w:val="24"/>
              </w:rPr>
            </w:pPr>
            <w:r>
              <w:rPr>
                <w:sz w:val="24"/>
                <w:szCs w:val="24"/>
              </w:rPr>
              <w:t>Table VII-1 Minor Development BMP</w:t>
            </w:r>
          </w:p>
        </w:tc>
      </w:tr>
      <w:tr w:rsidR="00922523" w14:paraId="5D627635" w14:textId="77777777" w:rsidTr="00092BC4">
        <w:tc>
          <w:tcPr>
            <w:tcW w:w="4675" w:type="dxa"/>
          </w:tcPr>
          <w:p w14:paraId="0D8815EB" w14:textId="147FB7B2" w:rsidR="00922523" w:rsidRDefault="00092BC4" w:rsidP="00092BC4">
            <w:pPr>
              <w:ind w:left="1170" w:right="540" w:hanging="1170"/>
              <w:rPr>
                <w:sz w:val="24"/>
                <w:szCs w:val="24"/>
              </w:rPr>
            </w:pPr>
            <w:r>
              <w:rPr>
                <w:sz w:val="24"/>
                <w:szCs w:val="24"/>
              </w:rPr>
              <w:t>Grass Swale</w:t>
            </w:r>
          </w:p>
        </w:tc>
        <w:tc>
          <w:tcPr>
            <w:tcW w:w="4675" w:type="dxa"/>
          </w:tcPr>
          <w:p w14:paraId="38BD9DFB" w14:textId="02B6E0B0" w:rsidR="00922523" w:rsidRDefault="00092BC4" w:rsidP="00092BC4">
            <w:pPr>
              <w:ind w:left="1170" w:right="540" w:hanging="1170"/>
              <w:rPr>
                <w:sz w:val="24"/>
                <w:szCs w:val="24"/>
              </w:rPr>
            </w:pPr>
            <w:r>
              <w:rPr>
                <w:sz w:val="24"/>
                <w:szCs w:val="24"/>
              </w:rPr>
              <w:t>Green Roof</w:t>
            </w:r>
          </w:p>
        </w:tc>
      </w:tr>
      <w:tr w:rsidR="00922523" w14:paraId="3A036128" w14:textId="77777777" w:rsidTr="00092BC4">
        <w:tc>
          <w:tcPr>
            <w:tcW w:w="4675" w:type="dxa"/>
          </w:tcPr>
          <w:p w14:paraId="255DA8CC" w14:textId="3CD67C2E" w:rsidR="00922523" w:rsidRDefault="00092BC4" w:rsidP="00092BC4">
            <w:pPr>
              <w:ind w:left="1170" w:right="540" w:hanging="1170"/>
              <w:rPr>
                <w:sz w:val="24"/>
                <w:szCs w:val="24"/>
              </w:rPr>
            </w:pPr>
            <w:r>
              <w:rPr>
                <w:sz w:val="24"/>
                <w:szCs w:val="24"/>
              </w:rPr>
              <w:t>Pervious Paving System</w:t>
            </w:r>
          </w:p>
        </w:tc>
        <w:tc>
          <w:tcPr>
            <w:tcW w:w="4675" w:type="dxa"/>
          </w:tcPr>
          <w:p w14:paraId="15214FE9" w14:textId="0B66CC0E" w:rsidR="00922523" w:rsidRDefault="00092BC4" w:rsidP="00092BC4">
            <w:pPr>
              <w:ind w:left="1170" w:right="540" w:hanging="1170"/>
              <w:rPr>
                <w:sz w:val="24"/>
                <w:szCs w:val="24"/>
              </w:rPr>
            </w:pPr>
            <w:r>
              <w:rPr>
                <w:sz w:val="24"/>
                <w:szCs w:val="24"/>
              </w:rPr>
              <w:t>Small-Scale Bioretention Basin</w:t>
            </w:r>
          </w:p>
        </w:tc>
      </w:tr>
      <w:tr w:rsidR="00922523" w14:paraId="21F6149A" w14:textId="77777777" w:rsidTr="00092BC4">
        <w:tc>
          <w:tcPr>
            <w:tcW w:w="4675" w:type="dxa"/>
          </w:tcPr>
          <w:p w14:paraId="2EB30842" w14:textId="01AEE951" w:rsidR="00922523" w:rsidRDefault="00092BC4" w:rsidP="00092BC4">
            <w:pPr>
              <w:ind w:left="1170" w:right="540" w:hanging="1170"/>
              <w:rPr>
                <w:sz w:val="24"/>
                <w:szCs w:val="24"/>
              </w:rPr>
            </w:pPr>
            <w:r>
              <w:rPr>
                <w:sz w:val="24"/>
                <w:szCs w:val="24"/>
              </w:rPr>
              <w:t>Small-Scale Infiltration Basin</w:t>
            </w:r>
          </w:p>
        </w:tc>
        <w:tc>
          <w:tcPr>
            <w:tcW w:w="4675" w:type="dxa"/>
          </w:tcPr>
          <w:p w14:paraId="2550A5D1" w14:textId="2E396CB1" w:rsidR="00922523" w:rsidRDefault="00092BC4" w:rsidP="00092BC4">
            <w:pPr>
              <w:ind w:left="1170" w:right="540" w:hanging="1170"/>
              <w:rPr>
                <w:sz w:val="24"/>
                <w:szCs w:val="24"/>
              </w:rPr>
            </w:pPr>
            <w:r>
              <w:rPr>
                <w:sz w:val="24"/>
                <w:szCs w:val="24"/>
              </w:rPr>
              <w:t>Small-Scale Sand Filter</w:t>
            </w:r>
          </w:p>
        </w:tc>
      </w:tr>
      <w:tr w:rsidR="00922523" w14:paraId="4482C554" w14:textId="77777777" w:rsidTr="00092BC4">
        <w:tc>
          <w:tcPr>
            <w:tcW w:w="4675" w:type="dxa"/>
          </w:tcPr>
          <w:p w14:paraId="78810AF8" w14:textId="6C0B98D8" w:rsidR="00922523" w:rsidRDefault="00092BC4" w:rsidP="00092BC4">
            <w:pPr>
              <w:ind w:left="1170" w:right="540" w:hanging="1170"/>
              <w:rPr>
                <w:sz w:val="24"/>
                <w:szCs w:val="24"/>
              </w:rPr>
            </w:pPr>
            <w:r>
              <w:rPr>
                <w:sz w:val="24"/>
                <w:szCs w:val="24"/>
              </w:rPr>
              <w:t>Vegetative Filter Strip</w:t>
            </w:r>
          </w:p>
        </w:tc>
        <w:tc>
          <w:tcPr>
            <w:tcW w:w="4675" w:type="dxa"/>
          </w:tcPr>
          <w:p w14:paraId="098EC0B0" w14:textId="13F37F72" w:rsidR="00922523" w:rsidRDefault="00092BC4" w:rsidP="00092BC4">
            <w:pPr>
              <w:ind w:left="1170" w:right="540" w:hanging="1170"/>
              <w:rPr>
                <w:sz w:val="24"/>
                <w:szCs w:val="24"/>
              </w:rPr>
            </w:pPr>
            <w:r>
              <w:rPr>
                <w:sz w:val="24"/>
                <w:szCs w:val="24"/>
              </w:rPr>
              <w:t>Cistern</w:t>
            </w:r>
          </w:p>
        </w:tc>
      </w:tr>
      <w:tr w:rsidR="00922523" w14:paraId="2E39468D" w14:textId="77777777" w:rsidTr="00092BC4">
        <w:tc>
          <w:tcPr>
            <w:tcW w:w="4675" w:type="dxa"/>
          </w:tcPr>
          <w:p w14:paraId="67D8F37E" w14:textId="7F6CFE52" w:rsidR="00922523" w:rsidRDefault="00092BC4" w:rsidP="00092BC4">
            <w:pPr>
              <w:ind w:left="1170" w:right="540" w:hanging="1170"/>
              <w:rPr>
                <w:sz w:val="24"/>
                <w:szCs w:val="24"/>
              </w:rPr>
            </w:pPr>
            <w:r>
              <w:rPr>
                <w:sz w:val="24"/>
                <w:szCs w:val="24"/>
              </w:rPr>
              <w:t>Dry Well*</w:t>
            </w:r>
          </w:p>
        </w:tc>
        <w:tc>
          <w:tcPr>
            <w:tcW w:w="4675" w:type="dxa"/>
          </w:tcPr>
          <w:p w14:paraId="090209A9" w14:textId="77777777" w:rsidR="00922523" w:rsidRDefault="00922523" w:rsidP="00092BC4">
            <w:pPr>
              <w:ind w:left="1170" w:right="540" w:hanging="1170"/>
              <w:rPr>
                <w:sz w:val="24"/>
                <w:szCs w:val="24"/>
              </w:rPr>
            </w:pPr>
          </w:p>
        </w:tc>
      </w:tr>
    </w:tbl>
    <w:p w14:paraId="5F7423F3" w14:textId="23B1C4D1" w:rsidR="00922523" w:rsidRDefault="00092BC4" w:rsidP="00092BC4">
      <w:pPr>
        <w:ind w:left="1260" w:right="540"/>
        <w:rPr>
          <w:sz w:val="24"/>
          <w:szCs w:val="24"/>
        </w:rPr>
      </w:pPr>
      <w:r>
        <w:rPr>
          <w:sz w:val="24"/>
          <w:szCs w:val="24"/>
        </w:rPr>
        <w:t xml:space="preserve">*The use of dry wells is allowed only where the other listed methods cannot feasibly meet the requirements of this section. </w:t>
      </w:r>
    </w:p>
    <w:p w14:paraId="4D14DCF4" w14:textId="77777777" w:rsidR="00092BC4" w:rsidRDefault="00092BC4" w:rsidP="00092BC4">
      <w:pPr>
        <w:ind w:left="1260" w:right="540"/>
        <w:rPr>
          <w:sz w:val="24"/>
          <w:szCs w:val="24"/>
        </w:rPr>
      </w:pPr>
    </w:p>
    <w:p w14:paraId="3B692DF5" w14:textId="364E9518" w:rsidR="00092BC4" w:rsidRDefault="00092BC4" w:rsidP="00092BC4">
      <w:pPr>
        <w:pStyle w:val="ListParagraph"/>
        <w:numPr>
          <w:ilvl w:val="0"/>
          <w:numId w:val="49"/>
        </w:numPr>
        <w:ind w:right="540"/>
        <w:rPr>
          <w:sz w:val="24"/>
          <w:szCs w:val="24"/>
        </w:rPr>
      </w:pPr>
      <w:r>
        <w:rPr>
          <w:sz w:val="24"/>
          <w:szCs w:val="24"/>
        </w:rPr>
        <w:t xml:space="preserve">Soil Testing shall be performed to confirm the permeability of the soils and the depth of the water table and seasonal </w:t>
      </w:r>
      <w:proofErr w:type="gramStart"/>
      <w:r>
        <w:rPr>
          <w:sz w:val="24"/>
          <w:szCs w:val="24"/>
        </w:rPr>
        <w:t>high water</w:t>
      </w:r>
      <w:proofErr w:type="gramEnd"/>
      <w:r>
        <w:rPr>
          <w:sz w:val="24"/>
          <w:szCs w:val="24"/>
        </w:rPr>
        <w:t xml:space="preserve"> table.</w:t>
      </w:r>
    </w:p>
    <w:p w14:paraId="1C2443ED" w14:textId="2A74A3F5" w:rsidR="00092BC4" w:rsidRDefault="00092BC4" w:rsidP="00092BC4">
      <w:pPr>
        <w:pStyle w:val="ListParagraph"/>
        <w:numPr>
          <w:ilvl w:val="0"/>
          <w:numId w:val="49"/>
        </w:numPr>
        <w:ind w:right="540"/>
        <w:rPr>
          <w:sz w:val="24"/>
          <w:szCs w:val="24"/>
        </w:rPr>
      </w:pPr>
      <w:r>
        <w:rPr>
          <w:sz w:val="24"/>
          <w:szCs w:val="24"/>
        </w:rPr>
        <w:t>The stormwater management feature shall be protected from future development by conservation easement, deed restriction, or other acceptable legal measures.</w:t>
      </w:r>
    </w:p>
    <w:p w14:paraId="365D0AD0" w14:textId="226598E4" w:rsidR="00092BC4" w:rsidRDefault="00092BC4" w:rsidP="00092BC4">
      <w:pPr>
        <w:pStyle w:val="ListParagraph"/>
        <w:numPr>
          <w:ilvl w:val="0"/>
          <w:numId w:val="49"/>
        </w:numPr>
        <w:ind w:right="540"/>
        <w:rPr>
          <w:sz w:val="24"/>
          <w:szCs w:val="24"/>
        </w:rPr>
      </w:pPr>
      <w:r>
        <w:rPr>
          <w:sz w:val="24"/>
          <w:szCs w:val="24"/>
        </w:rPr>
        <w:lastRenderedPageBreak/>
        <w:t>Variances.  A variance from strict compliance with the requirement of section VII may be granted for those projects where an applicant has demonstrated the inability or impracticability of s</w:t>
      </w:r>
      <w:r w:rsidR="007D73E6">
        <w:rPr>
          <w:sz w:val="24"/>
          <w:szCs w:val="24"/>
        </w:rPr>
        <w:t>trict compliance with the stormw</w:t>
      </w:r>
      <w:r>
        <w:rPr>
          <w:sz w:val="24"/>
          <w:szCs w:val="24"/>
        </w:rPr>
        <w:t xml:space="preserve">ater management </w:t>
      </w:r>
      <w:r w:rsidR="007D73E6">
        <w:rPr>
          <w:sz w:val="24"/>
          <w:szCs w:val="24"/>
        </w:rPr>
        <w:t xml:space="preserve">requirements in that section.  If the municipal engineer or the reviewing board agrees that full compliance is impracticable or unable to be accomplished, the applicant shall pay a Minor Development Waiver Fee to the East Windsor Minor Stormwater Management Fund. </w:t>
      </w:r>
    </w:p>
    <w:p w14:paraId="157AC85F" w14:textId="625B3CDA" w:rsidR="007D73E6" w:rsidRDefault="007D73E6" w:rsidP="007D73E6">
      <w:pPr>
        <w:pStyle w:val="ListParagraph"/>
        <w:numPr>
          <w:ilvl w:val="0"/>
          <w:numId w:val="53"/>
        </w:numPr>
        <w:ind w:right="540"/>
        <w:rPr>
          <w:sz w:val="24"/>
          <w:szCs w:val="24"/>
        </w:rPr>
      </w:pPr>
      <w:r>
        <w:rPr>
          <w:sz w:val="24"/>
          <w:szCs w:val="24"/>
        </w:rPr>
        <w:t>The Minor Development Waiver Fee shall be calculated on a per gallon basis to reflect the average cost of implementing green infrastructure BMPs.  The M</w:t>
      </w:r>
      <w:r w:rsidR="00341793">
        <w:rPr>
          <w:sz w:val="24"/>
          <w:szCs w:val="24"/>
        </w:rPr>
        <w:t>inor Development Waiver Fee may be adjusted from time to time as determine</w:t>
      </w:r>
      <w:r w:rsidR="002F28FC">
        <w:rPr>
          <w:sz w:val="24"/>
          <w:szCs w:val="24"/>
        </w:rPr>
        <w:t>d by the Municipal Governing Bo</w:t>
      </w:r>
      <w:r w:rsidR="00341793">
        <w:rPr>
          <w:sz w:val="24"/>
          <w:szCs w:val="24"/>
        </w:rPr>
        <w:t>dy.</w:t>
      </w:r>
    </w:p>
    <w:p w14:paraId="26D5DCFC" w14:textId="001206F8" w:rsidR="00341793" w:rsidRDefault="00341793" w:rsidP="007D73E6">
      <w:pPr>
        <w:pStyle w:val="ListParagraph"/>
        <w:numPr>
          <w:ilvl w:val="0"/>
          <w:numId w:val="53"/>
        </w:numPr>
        <w:ind w:right="540"/>
        <w:rPr>
          <w:sz w:val="24"/>
          <w:szCs w:val="24"/>
        </w:rPr>
      </w:pPr>
      <w:r>
        <w:rPr>
          <w:sz w:val="24"/>
          <w:szCs w:val="24"/>
        </w:rPr>
        <w:t xml:space="preserve">The applicant may proportionally reduce this payment by installing such stormwater management systems as is practicable. </w:t>
      </w:r>
    </w:p>
    <w:p w14:paraId="0B936A01" w14:textId="77777777" w:rsidR="00092BC4" w:rsidRPr="00092BC4" w:rsidRDefault="00092BC4" w:rsidP="00092BC4">
      <w:pPr>
        <w:ind w:right="540"/>
        <w:rPr>
          <w:sz w:val="24"/>
          <w:szCs w:val="24"/>
        </w:rPr>
      </w:pPr>
    </w:p>
    <w:p w14:paraId="7F3EBEC6" w14:textId="6DBE115F" w:rsidR="007247C3" w:rsidRPr="005223A5" w:rsidRDefault="005223A5" w:rsidP="005223A5">
      <w:pPr>
        <w:ind w:left="720" w:right="540"/>
        <w:rPr>
          <w:sz w:val="24"/>
          <w:szCs w:val="24"/>
        </w:rPr>
      </w:pPr>
      <w:r>
        <w:rPr>
          <w:b/>
          <w:sz w:val="24"/>
          <w:szCs w:val="24"/>
        </w:rPr>
        <w:t xml:space="preserve">Section 22-10A.8 </w:t>
      </w:r>
      <w:r w:rsidR="007247C3" w:rsidRPr="005223A5">
        <w:rPr>
          <w:b/>
          <w:sz w:val="24"/>
          <w:szCs w:val="24"/>
        </w:rPr>
        <w:t>Solids and Floatable Materials Control Standards:</w:t>
      </w:r>
    </w:p>
    <w:p w14:paraId="2529B31C" w14:textId="77777777" w:rsidR="007247C3" w:rsidRPr="00236F8B" w:rsidRDefault="007247C3" w:rsidP="007247C3">
      <w:pPr>
        <w:ind w:left="720" w:right="540"/>
        <w:jc w:val="both"/>
        <w:rPr>
          <w:sz w:val="16"/>
          <w:szCs w:val="16"/>
        </w:rPr>
      </w:pPr>
    </w:p>
    <w:p w14:paraId="4BC8F257" w14:textId="2B02EB3D" w:rsidR="007247C3" w:rsidRPr="00236F8B" w:rsidRDefault="007247C3" w:rsidP="007247C3">
      <w:pPr>
        <w:pStyle w:val="ListParagraph"/>
        <w:numPr>
          <w:ilvl w:val="0"/>
          <w:numId w:val="38"/>
        </w:numPr>
        <w:ind w:left="1080" w:right="540"/>
        <w:rPr>
          <w:bCs/>
        </w:rPr>
      </w:pPr>
      <w:r w:rsidRPr="00236F8B">
        <w:rPr>
          <w:bCs/>
        </w:rPr>
        <w:t xml:space="preserve">Site design features identified under Section </w:t>
      </w:r>
      <w:r w:rsidR="008870B0">
        <w:rPr>
          <w:bCs/>
        </w:rPr>
        <w:t>22-10A.4</w:t>
      </w:r>
      <w:r w:rsidRPr="00236F8B">
        <w:rPr>
          <w:bCs/>
        </w:rPr>
        <w:t xml:space="preserve">.F above, or alternative designs in accordance with Section </w:t>
      </w:r>
      <w:r w:rsidR="008870B0">
        <w:rPr>
          <w:bCs/>
        </w:rPr>
        <w:t>22-10A.4</w:t>
      </w:r>
      <w:r w:rsidRPr="00236F8B">
        <w:rPr>
          <w:bCs/>
        </w:rPr>
        <w:t xml:space="preserve">.G above, to prevent discharge of trash and debris from drainage systems shall comply with the following standard to control passage of solid and floatable materials through storm drain inlets.  For purposes of this paragraph, “solid and floatable materials” means sediment, debris, trash, and other floating, suspended, or settleable solids.  For exemptions to this standard see Section </w:t>
      </w:r>
      <w:r w:rsidR="008870B0">
        <w:rPr>
          <w:bCs/>
        </w:rPr>
        <w:t>22-10A.</w:t>
      </w:r>
      <w:proofErr w:type="gramStart"/>
      <w:r w:rsidR="008870B0">
        <w:rPr>
          <w:bCs/>
        </w:rPr>
        <w:t>7</w:t>
      </w:r>
      <w:r w:rsidRPr="00236F8B">
        <w:rPr>
          <w:bCs/>
        </w:rPr>
        <w:t>.A.</w:t>
      </w:r>
      <w:proofErr w:type="gramEnd"/>
      <w:r w:rsidRPr="00236F8B">
        <w:rPr>
          <w:bCs/>
        </w:rPr>
        <w:t>2 below.</w:t>
      </w:r>
    </w:p>
    <w:p w14:paraId="7705E425" w14:textId="77777777" w:rsidR="007247C3" w:rsidRPr="00236F8B" w:rsidRDefault="007247C3" w:rsidP="007247C3">
      <w:pPr>
        <w:ind w:left="720" w:right="540"/>
        <w:rPr>
          <w:sz w:val="16"/>
          <w:szCs w:val="16"/>
        </w:rPr>
      </w:pPr>
    </w:p>
    <w:p w14:paraId="380E58E7" w14:textId="77777777" w:rsidR="007247C3" w:rsidRPr="00236F8B" w:rsidRDefault="007247C3" w:rsidP="007247C3">
      <w:pPr>
        <w:pStyle w:val="ListParagraph"/>
        <w:numPr>
          <w:ilvl w:val="0"/>
          <w:numId w:val="39"/>
        </w:numPr>
        <w:ind w:left="1440" w:right="540"/>
      </w:pPr>
      <w:r w:rsidRPr="00236F8B">
        <w:t xml:space="preserve">Design engineers shall use one of the following grates whenever they use a grate in pavement or another ground surface to collect stormwater from that surface into a storm drain or surface water body under that grate:  </w:t>
      </w:r>
    </w:p>
    <w:p w14:paraId="19755A55" w14:textId="77777777" w:rsidR="007247C3" w:rsidRPr="00236F8B" w:rsidRDefault="007247C3" w:rsidP="007247C3">
      <w:pPr>
        <w:ind w:left="720" w:right="540"/>
        <w:rPr>
          <w:bCs/>
          <w:sz w:val="12"/>
          <w:szCs w:val="12"/>
        </w:rPr>
      </w:pPr>
    </w:p>
    <w:p w14:paraId="46171C23" w14:textId="77777777" w:rsidR="007247C3" w:rsidRPr="00236F8B" w:rsidRDefault="007247C3" w:rsidP="007247C3">
      <w:pPr>
        <w:pStyle w:val="ListParagraph"/>
        <w:numPr>
          <w:ilvl w:val="0"/>
          <w:numId w:val="1"/>
        </w:numPr>
        <w:ind w:left="1814" w:right="547" w:hanging="187"/>
      </w:pPr>
      <w:r w:rsidRPr="00236F8B">
        <w:t>The New Jersey Department of Transportation (NJDOT) bicycle safe grate, which is described in Chapter 2.4 of the NJDOT Bicycle Compatible Roadways and Bikeways Planning and Design Guidelines; or</w:t>
      </w:r>
    </w:p>
    <w:p w14:paraId="7F9F3976" w14:textId="77777777" w:rsidR="007247C3" w:rsidRPr="00236F8B" w:rsidRDefault="007247C3" w:rsidP="007247C3">
      <w:pPr>
        <w:pStyle w:val="ListParagraph"/>
        <w:numPr>
          <w:ilvl w:val="0"/>
          <w:numId w:val="1"/>
        </w:numPr>
        <w:ind w:left="1814" w:right="547" w:hanging="187"/>
      </w:pPr>
      <w:r w:rsidRPr="00236F8B">
        <w:t>A different grate, if each individual clear space in that grate has an area of no more than seven (7.0) square inches, or is no greater than 0.5 inches across the smallest dimension.</w:t>
      </w:r>
    </w:p>
    <w:p w14:paraId="1A6C6067" w14:textId="77777777" w:rsidR="007247C3" w:rsidRPr="00236F8B" w:rsidRDefault="007247C3" w:rsidP="007247C3">
      <w:pPr>
        <w:ind w:left="1980" w:right="540" w:hanging="180"/>
        <w:jc w:val="both"/>
        <w:rPr>
          <w:sz w:val="16"/>
          <w:szCs w:val="16"/>
        </w:rPr>
      </w:pPr>
    </w:p>
    <w:p w14:paraId="4ABAFEB3" w14:textId="77777777" w:rsidR="007247C3" w:rsidRPr="00236F8B" w:rsidRDefault="007247C3" w:rsidP="007247C3">
      <w:pPr>
        <w:ind w:left="2160" w:right="540"/>
        <w:jc w:val="both"/>
        <w:rPr>
          <w:sz w:val="22"/>
          <w:szCs w:val="22"/>
        </w:rPr>
      </w:pPr>
      <w:r w:rsidRPr="00236F8B">
        <w:rPr>
          <w:sz w:val="22"/>
          <w:szCs w:val="22"/>
        </w:rPr>
        <w:t>Examples of grates subject to this standard include grates in grate inlets, the grate portion (non-curb-opening portion) of combination inlets, grates on storm sewer manholes, ditch grates, trench grates, and grates of spacer bars in slotted drains.  Examples of ground surfaces include surfaces of roads (including bridges), driveways, parking areas, bikeways, plazas, sidewalks, lawns, fields, open channels, and stormwater system floors used to collect stormwater from the surface into a storm drain or surface water body.</w:t>
      </w:r>
    </w:p>
    <w:p w14:paraId="02C9E41C" w14:textId="77777777" w:rsidR="007247C3" w:rsidRPr="00236F8B" w:rsidRDefault="007247C3" w:rsidP="007247C3">
      <w:pPr>
        <w:ind w:left="1980" w:right="540"/>
        <w:jc w:val="both"/>
        <w:rPr>
          <w:sz w:val="16"/>
          <w:szCs w:val="16"/>
        </w:rPr>
      </w:pPr>
    </w:p>
    <w:p w14:paraId="1640B9CD" w14:textId="77777777" w:rsidR="007247C3" w:rsidRPr="00236F8B" w:rsidRDefault="007247C3" w:rsidP="007247C3">
      <w:pPr>
        <w:pStyle w:val="ListParagraph"/>
        <w:numPr>
          <w:ilvl w:val="0"/>
          <w:numId w:val="1"/>
        </w:numPr>
        <w:ind w:left="1814" w:right="547" w:hanging="187"/>
      </w:pPr>
      <w:r w:rsidRPr="00236F8B">
        <w:t xml:space="preserve">For curb-opening inlets, including curb-opening inlets in combination inlets, the clear space in that curb opening, or each individual clear space if the curb opening has two or more clear spaces, shall have an area of no more than seven </w:t>
      </w:r>
      <w:r w:rsidRPr="00236F8B">
        <w:lastRenderedPageBreak/>
        <w:t>(7.0) square inches, or be no greater than two (2.0) inches across the smallest dimension.</w:t>
      </w:r>
    </w:p>
    <w:p w14:paraId="4C24A6B8" w14:textId="77777777" w:rsidR="007247C3" w:rsidRPr="00236F8B" w:rsidRDefault="007247C3" w:rsidP="007247C3">
      <w:pPr>
        <w:rPr>
          <w:sz w:val="16"/>
          <w:szCs w:val="16"/>
        </w:rPr>
      </w:pPr>
    </w:p>
    <w:p w14:paraId="351CC8FF" w14:textId="77777777" w:rsidR="007247C3" w:rsidRPr="00236F8B" w:rsidRDefault="007247C3" w:rsidP="007247C3">
      <w:pPr>
        <w:pStyle w:val="ListParagraph"/>
        <w:numPr>
          <w:ilvl w:val="0"/>
          <w:numId w:val="39"/>
        </w:numPr>
        <w:ind w:left="1440" w:right="540"/>
      </w:pPr>
      <w:r w:rsidRPr="00236F8B">
        <w:t xml:space="preserve">The standard in A.1. above does not apply: </w:t>
      </w:r>
    </w:p>
    <w:p w14:paraId="2C57A48C" w14:textId="77777777" w:rsidR="007247C3" w:rsidRPr="00236F8B" w:rsidRDefault="007247C3" w:rsidP="007247C3">
      <w:pPr>
        <w:ind w:left="1440" w:right="540"/>
        <w:rPr>
          <w:sz w:val="12"/>
          <w:szCs w:val="12"/>
        </w:rPr>
      </w:pPr>
    </w:p>
    <w:p w14:paraId="39505465" w14:textId="77777777" w:rsidR="007247C3" w:rsidRPr="00236F8B" w:rsidRDefault="007247C3" w:rsidP="007247C3">
      <w:pPr>
        <w:pStyle w:val="ListParagraph"/>
        <w:numPr>
          <w:ilvl w:val="0"/>
          <w:numId w:val="25"/>
        </w:numPr>
        <w:ind w:left="1800" w:right="547" w:hanging="187"/>
      </w:pPr>
      <w:r w:rsidRPr="00236F8B">
        <w:t>Where each individual clear space in the curb opening in existing curb-opening inlet does not have an area of more than nine (9.0) square inches;</w:t>
      </w:r>
    </w:p>
    <w:p w14:paraId="59C26FBF" w14:textId="77777777" w:rsidR="007247C3" w:rsidRPr="00236F8B" w:rsidRDefault="007247C3" w:rsidP="007247C3">
      <w:pPr>
        <w:pStyle w:val="ListParagraph"/>
        <w:numPr>
          <w:ilvl w:val="0"/>
          <w:numId w:val="25"/>
        </w:numPr>
        <w:ind w:left="1800" w:right="547" w:hanging="187"/>
      </w:pPr>
      <w:r w:rsidRPr="00236F8B">
        <w:t xml:space="preserve">Where the </w:t>
      </w:r>
      <w:r>
        <w:t>municipality</w:t>
      </w:r>
      <w:r w:rsidRPr="00236F8B">
        <w:t xml:space="preserve"> agrees that the standards would cause inadequate hydraulic performance that could not practicably be overcome by using additional or larger storm drain inlets;</w:t>
      </w:r>
    </w:p>
    <w:p w14:paraId="3DA33DA3" w14:textId="4A03F0EA" w:rsidR="007247C3" w:rsidRPr="00501CE7" w:rsidRDefault="007247C3" w:rsidP="00501CE7">
      <w:pPr>
        <w:pStyle w:val="ListParagraph"/>
        <w:numPr>
          <w:ilvl w:val="0"/>
          <w:numId w:val="25"/>
        </w:numPr>
        <w:ind w:left="1800" w:right="547" w:hanging="187"/>
      </w:pPr>
      <w:r w:rsidRPr="00236F8B">
        <w:t>Where flows from the water quality design storm as specified in N.J.A.C. 7:8 are conveyed through any device (e.g., end of pipe netting facility, manufactured treatment device, or a catch basin hood) that is designed, at a minimum, to</w:t>
      </w:r>
      <w:r w:rsidR="00501CE7">
        <w:t xml:space="preserve"> </w:t>
      </w:r>
      <w:r w:rsidRPr="00501CE7">
        <w:t>prevent delivery of all solid and floatable materials that could not pass through one of the following:</w:t>
      </w:r>
    </w:p>
    <w:p w14:paraId="3A805BF9" w14:textId="77777777" w:rsidR="007247C3" w:rsidRPr="00236F8B" w:rsidRDefault="007247C3" w:rsidP="007247C3">
      <w:pPr>
        <w:ind w:left="720" w:right="540"/>
        <w:rPr>
          <w:sz w:val="16"/>
          <w:szCs w:val="16"/>
        </w:rPr>
      </w:pPr>
    </w:p>
    <w:p w14:paraId="69553D6A" w14:textId="77777777" w:rsidR="007247C3" w:rsidRPr="00236F8B" w:rsidRDefault="007247C3" w:rsidP="007247C3">
      <w:pPr>
        <w:pStyle w:val="ListParagraph"/>
        <w:numPr>
          <w:ilvl w:val="1"/>
          <w:numId w:val="41"/>
        </w:numPr>
        <w:ind w:left="2160" w:right="547"/>
      </w:pPr>
      <w:r w:rsidRPr="00236F8B">
        <w:t>A rectangular space four and five-eighths (4.625) inches long and one and one-half (1.5) inches wide (this option does not apply for outfall netting facilities); or</w:t>
      </w:r>
    </w:p>
    <w:p w14:paraId="0622032C" w14:textId="77777777" w:rsidR="007247C3" w:rsidRPr="00236F8B" w:rsidRDefault="007247C3" w:rsidP="007247C3">
      <w:pPr>
        <w:pStyle w:val="ListParagraph"/>
        <w:numPr>
          <w:ilvl w:val="0"/>
          <w:numId w:val="41"/>
        </w:numPr>
        <w:ind w:left="2160" w:right="540"/>
      </w:pPr>
      <w:r w:rsidRPr="00236F8B">
        <w:t>A bar screen having a bar spacing of 0.5 inches.</w:t>
      </w:r>
    </w:p>
    <w:p w14:paraId="61E06588" w14:textId="77777777" w:rsidR="007247C3" w:rsidRPr="00236F8B" w:rsidRDefault="007247C3" w:rsidP="007247C3">
      <w:pPr>
        <w:ind w:left="2520" w:right="540"/>
        <w:jc w:val="both"/>
        <w:rPr>
          <w:sz w:val="12"/>
          <w:szCs w:val="12"/>
        </w:rPr>
      </w:pPr>
    </w:p>
    <w:p w14:paraId="78A3F53C" w14:textId="77777777" w:rsidR="007247C3" w:rsidRPr="00236F8B" w:rsidRDefault="007247C3" w:rsidP="007247C3">
      <w:pPr>
        <w:ind w:left="1800" w:right="540"/>
        <w:jc w:val="both"/>
        <w:rPr>
          <w:sz w:val="22"/>
          <w:szCs w:val="22"/>
        </w:rPr>
      </w:pPr>
      <w:r w:rsidRPr="00236F8B">
        <w:rPr>
          <w:sz w:val="22"/>
          <w:szCs w:val="22"/>
        </w:rPr>
        <w:t>Note that these exemptions do not authorize any infringement of requirements in the Residential Site Improvement Standards for bicycle safe grates in new residential development (N.J.A.C. 5:21-4.18(b)2 and 7.4(b)1).</w:t>
      </w:r>
    </w:p>
    <w:p w14:paraId="4503EF0A" w14:textId="77777777" w:rsidR="007247C3" w:rsidRPr="00236F8B" w:rsidRDefault="007247C3" w:rsidP="007247C3">
      <w:pPr>
        <w:ind w:left="720" w:right="540"/>
        <w:rPr>
          <w:sz w:val="16"/>
          <w:szCs w:val="16"/>
        </w:rPr>
      </w:pPr>
    </w:p>
    <w:p w14:paraId="42F6305E" w14:textId="77777777" w:rsidR="007247C3" w:rsidRPr="00236F8B" w:rsidRDefault="007247C3" w:rsidP="007247C3">
      <w:pPr>
        <w:pStyle w:val="ListParagraph"/>
        <w:numPr>
          <w:ilvl w:val="0"/>
          <w:numId w:val="25"/>
        </w:numPr>
        <w:ind w:left="1800" w:right="547" w:hanging="187"/>
      </w:pPr>
      <w:r w:rsidRPr="00236F8B">
        <w:t>Where flows are conveyed through a trash rack that has parallel bars with one-inch (1 inch) spacing between the bars, to the elevation of the Water Quality Design Storm as specified in N.J.A.C. 7:8; or</w:t>
      </w:r>
    </w:p>
    <w:p w14:paraId="79AA68E7" w14:textId="77777777" w:rsidR="007247C3" w:rsidRPr="00236F8B" w:rsidRDefault="007247C3" w:rsidP="007247C3">
      <w:pPr>
        <w:ind w:left="720" w:right="540"/>
        <w:rPr>
          <w:sz w:val="16"/>
          <w:szCs w:val="16"/>
        </w:rPr>
      </w:pPr>
    </w:p>
    <w:p w14:paraId="19874F32" w14:textId="77777777" w:rsidR="007247C3" w:rsidRPr="00236F8B" w:rsidRDefault="007247C3" w:rsidP="007247C3">
      <w:pPr>
        <w:pStyle w:val="ListParagraph"/>
        <w:numPr>
          <w:ilvl w:val="0"/>
          <w:numId w:val="25"/>
        </w:numPr>
        <w:ind w:left="1800" w:right="547" w:hanging="187"/>
      </w:pPr>
      <w:r w:rsidRPr="00236F8B">
        <w:t>Where the New Jersey Department of Environmental Protection determines, pursuant to the New Jersey Register of Historic Places Rules at N.J.A.C. 7:4-7.2(c), that action to meet this standard is an undertaking that constitutes an encroachment or will damage or destroy the New Jersey Register listed historic property.</w:t>
      </w:r>
    </w:p>
    <w:p w14:paraId="76F5EC94" w14:textId="77777777" w:rsidR="007247C3" w:rsidRPr="00236F8B" w:rsidRDefault="007247C3" w:rsidP="007247C3">
      <w:pPr>
        <w:ind w:left="720" w:right="540"/>
        <w:rPr>
          <w:b/>
        </w:rPr>
      </w:pPr>
      <w:r w:rsidRPr="00236F8B">
        <w:rPr>
          <w:b/>
        </w:rPr>
        <w:t xml:space="preserve"> </w:t>
      </w:r>
    </w:p>
    <w:p w14:paraId="5381EB8A" w14:textId="27F1A382" w:rsidR="007247C3" w:rsidRPr="00236F8B" w:rsidRDefault="007247C3" w:rsidP="007247C3">
      <w:pPr>
        <w:ind w:left="720" w:right="540"/>
        <w:rPr>
          <w:b/>
          <w:sz w:val="24"/>
          <w:szCs w:val="24"/>
        </w:rPr>
      </w:pPr>
      <w:r w:rsidRPr="00236F8B">
        <w:rPr>
          <w:b/>
          <w:sz w:val="24"/>
          <w:szCs w:val="24"/>
        </w:rPr>
        <w:t xml:space="preserve">Section </w:t>
      </w:r>
      <w:r w:rsidR="005223A5">
        <w:rPr>
          <w:b/>
          <w:sz w:val="24"/>
          <w:szCs w:val="24"/>
        </w:rPr>
        <w:t>22-10A.9</w:t>
      </w:r>
      <w:r w:rsidRPr="00236F8B">
        <w:rPr>
          <w:b/>
          <w:sz w:val="24"/>
          <w:szCs w:val="24"/>
        </w:rPr>
        <w:t>.  Safety Standards for Stormwater Management Basins:</w:t>
      </w:r>
    </w:p>
    <w:p w14:paraId="3A35FE0D" w14:textId="77777777" w:rsidR="007247C3" w:rsidRPr="00236F8B" w:rsidRDefault="007247C3" w:rsidP="007247C3">
      <w:pPr>
        <w:ind w:left="720" w:right="540"/>
        <w:jc w:val="both"/>
        <w:rPr>
          <w:sz w:val="16"/>
          <w:szCs w:val="16"/>
        </w:rPr>
      </w:pPr>
    </w:p>
    <w:p w14:paraId="4460084C" w14:textId="77777777" w:rsidR="007247C3" w:rsidRPr="00236F8B" w:rsidRDefault="007247C3" w:rsidP="007247C3">
      <w:pPr>
        <w:pStyle w:val="ListParagraph"/>
        <w:numPr>
          <w:ilvl w:val="0"/>
          <w:numId w:val="9"/>
        </w:numPr>
        <w:ind w:left="1080" w:right="540"/>
      </w:pPr>
      <w:r w:rsidRPr="00236F8B">
        <w:t>This section sets forth requirements to protect public safety through the proper design and operation of stormwater management BMPs.  This section applies to any new stormwater management BMP.</w:t>
      </w:r>
    </w:p>
    <w:p w14:paraId="332B21B4" w14:textId="77777777" w:rsidR="007247C3" w:rsidRPr="00236F8B" w:rsidRDefault="007247C3" w:rsidP="007247C3">
      <w:pPr>
        <w:pStyle w:val="ListParagraph"/>
        <w:ind w:left="1080" w:right="540"/>
        <w:rPr>
          <w:sz w:val="16"/>
          <w:szCs w:val="16"/>
        </w:rPr>
      </w:pPr>
    </w:p>
    <w:p w14:paraId="18B8C4EB" w14:textId="73AE679A" w:rsidR="007247C3" w:rsidRPr="00236F8B" w:rsidRDefault="007247C3" w:rsidP="007247C3">
      <w:pPr>
        <w:pStyle w:val="ListParagraph"/>
        <w:numPr>
          <w:ilvl w:val="0"/>
          <w:numId w:val="9"/>
        </w:numPr>
        <w:ind w:left="1080" w:right="540"/>
      </w:pPr>
      <w:r w:rsidRPr="00236F8B">
        <w:t xml:space="preserve">The provisions of this section are not intended to preempt more stringent municipal or county safety requirements for new or existing stormwater management BMPs.  Municipal and county stormwater management plans and ordinances may, pursuant to their authority, require existing stormwater management BMPs to be retrofitted to meet one or more of the safety standards in Section </w:t>
      </w:r>
      <w:r w:rsidR="008870B0">
        <w:t>22-10A.</w:t>
      </w:r>
      <w:proofErr w:type="gramStart"/>
      <w:r w:rsidR="008870B0">
        <w:t>8</w:t>
      </w:r>
      <w:r w:rsidRPr="00236F8B">
        <w:t>.C.</w:t>
      </w:r>
      <w:proofErr w:type="gramEnd"/>
      <w:r w:rsidRPr="00236F8B">
        <w:t xml:space="preserve">1, </w:t>
      </w:r>
      <w:r w:rsidR="008870B0">
        <w:t>22-10A.8</w:t>
      </w:r>
      <w:r w:rsidRPr="00236F8B">
        <w:t xml:space="preserve">.C.2, and </w:t>
      </w:r>
      <w:r w:rsidR="008870B0">
        <w:t>22-10A.8</w:t>
      </w:r>
      <w:r w:rsidRPr="00236F8B">
        <w:t>.C.3 for trash racks, overflow grates, and escape provisions at outlet structures.</w:t>
      </w:r>
    </w:p>
    <w:p w14:paraId="03672CA3" w14:textId="77777777" w:rsidR="007247C3" w:rsidRPr="00236F8B" w:rsidRDefault="007247C3" w:rsidP="007247C3">
      <w:pPr>
        <w:pStyle w:val="ListParagraph"/>
        <w:ind w:left="1080" w:right="540"/>
        <w:rPr>
          <w:sz w:val="16"/>
          <w:szCs w:val="16"/>
        </w:rPr>
      </w:pPr>
    </w:p>
    <w:p w14:paraId="282824B6" w14:textId="77777777" w:rsidR="007247C3" w:rsidRPr="00236F8B" w:rsidRDefault="007247C3" w:rsidP="007247C3">
      <w:pPr>
        <w:pStyle w:val="ListParagraph"/>
        <w:numPr>
          <w:ilvl w:val="0"/>
          <w:numId w:val="9"/>
        </w:numPr>
        <w:ind w:left="1080" w:right="540"/>
      </w:pPr>
      <w:r w:rsidRPr="00236F8B">
        <w:t>Requirements for Trash Racks, Overflow Grates and Escape Provisions</w:t>
      </w:r>
    </w:p>
    <w:p w14:paraId="27151623" w14:textId="77777777" w:rsidR="007247C3" w:rsidRPr="00236F8B" w:rsidRDefault="007247C3" w:rsidP="007247C3">
      <w:pPr>
        <w:ind w:left="720" w:right="540"/>
        <w:rPr>
          <w:sz w:val="16"/>
          <w:szCs w:val="16"/>
        </w:rPr>
      </w:pPr>
    </w:p>
    <w:p w14:paraId="6EFF0325" w14:textId="77777777" w:rsidR="007247C3" w:rsidRPr="00236F8B" w:rsidRDefault="007247C3" w:rsidP="007247C3">
      <w:pPr>
        <w:numPr>
          <w:ilvl w:val="0"/>
          <w:numId w:val="10"/>
        </w:numPr>
        <w:ind w:left="1440" w:right="540"/>
        <w:contextualSpacing/>
        <w:jc w:val="both"/>
        <w:rPr>
          <w:sz w:val="22"/>
          <w:szCs w:val="22"/>
        </w:rPr>
      </w:pPr>
      <w:r w:rsidRPr="00236F8B">
        <w:rPr>
          <w:sz w:val="22"/>
          <w:szCs w:val="22"/>
        </w:rPr>
        <w:lastRenderedPageBreak/>
        <w:t>A trash rack is a device designed to catch trash and debris and prevent the clogging of outlet structures.  Trash racks shall be installed at the intake to the outlet from the Stormwater management BMP to ensure proper functioning of the BMP outlets in accordance with the following:</w:t>
      </w:r>
    </w:p>
    <w:p w14:paraId="482898C1" w14:textId="77777777" w:rsidR="007247C3" w:rsidRPr="00236F8B" w:rsidRDefault="007247C3" w:rsidP="007247C3">
      <w:pPr>
        <w:ind w:left="720"/>
        <w:rPr>
          <w:sz w:val="16"/>
          <w:szCs w:val="16"/>
        </w:rPr>
      </w:pPr>
    </w:p>
    <w:p w14:paraId="5878F6C2" w14:textId="77777777" w:rsidR="007247C3" w:rsidRPr="00236F8B" w:rsidRDefault="007247C3" w:rsidP="007247C3">
      <w:pPr>
        <w:pStyle w:val="ListParagraph"/>
        <w:numPr>
          <w:ilvl w:val="0"/>
          <w:numId w:val="40"/>
        </w:numPr>
        <w:ind w:left="1814" w:right="547" w:hanging="187"/>
      </w:pPr>
      <w:r w:rsidRPr="00236F8B">
        <w:t>The trash rack shall have parallel bars, with no greater than six-inch spacing between the bars;</w:t>
      </w:r>
    </w:p>
    <w:p w14:paraId="77B67B28" w14:textId="12B72638" w:rsidR="00E830A0" w:rsidRPr="006F5A86" w:rsidRDefault="007247C3" w:rsidP="006F5A86">
      <w:pPr>
        <w:pStyle w:val="ListParagraph"/>
        <w:numPr>
          <w:ilvl w:val="0"/>
          <w:numId w:val="40"/>
        </w:numPr>
        <w:ind w:left="1814" w:right="547" w:hanging="187"/>
      </w:pPr>
      <w:r w:rsidRPr="00236F8B">
        <w:t xml:space="preserve">The trash rack shall be designed so as not to adversely affect the hydraulic performance of the outlet pipe or structure; </w:t>
      </w:r>
    </w:p>
    <w:p w14:paraId="2AE0F03C" w14:textId="77777777" w:rsidR="00A6475B" w:rsidRPr="00236F8B" w:rsidRDefault="00A6475B" w:rsidP="00A6475B">
      <w:pPr>
        <w:pStyle w:val="ListParagraph"/>
        <w:numPr>
          <w:ilvl w:val="0"/>
          <w:numId w:val="40"/>
        </w:numPr>
        <w:ind w:left="1814" w:right="547" w:hanging="187"/>
      </w:pPr>
      <w:r w:rsidRPr="00236F8B">
        <w:t>The average velocity of flow through a clean trash rack is not to exceed 2.5 feet per second under the full range of stage and discharge.  Velocity is to be computed on the basis of the net area of opening through the rack; and</w:t>
      </w:r>
    </w:p>
    <w:p w14:paraId="126CE938" w14:textId="77777777" w:rsidR="00A6475B" w:rsidRPr="00236F8B" w:rsidRDefault="00A6475B" w:rsidP="00A6475B">
      <w:pPr>
        <w:pStyle w:val="ListParagraph"/>
        <w:numPr>
          <w:ilvl w:val="0"/>
          <w:numId w:val="40"/>
        </w:numPr>
        <w:ind w:left="1814" w:right="547" w:hanging="187"/>
      </w:pPr>
      <w:r w:rsidRPr="00236F8B">
        <w:t>The trash rack shall be constructed of rigid, durable, and corrosion resistant material and designed to withstand a perpendicular live loading of 300 pounds per square foot.</w:t>
      </w:r>
    </w:p>
    <w:p w14:paraId="773BBE64" w14:textId="77777777" w:rsidR="00A6475B" w:rsidRPr="00236F8B" w:rsidRDefault="00A6475B" w:rsidP="00A6475B">
      <w:pPr>
        <w:ind w:left="1080" w:right="540"/>
        <w:contextualSpacing/>
        <w:jc w:val="both"/>
        <w:rPr>
          <w:sz w:val="16"/>
          <w:szCs w:val="16"/>
        </w:rPr>
      </w:pPr>
    </w:p>
    <w:p w14:paraId="4A03F33F" w14:textId="77777777" w:rsidR="00A6475B" w:rsidRPr="00236F8B" w:rsidRDefault="00A6475B" w:rsidP="00A6475B">
      <w:pPr>
        <w:numPr>
          <w:ilvl w:val="0"/>
          <w:numId w:val="10"/>
        </w:numPr>
        <w:tabs>
          <w:tab w:val="left" w:pos="1530"/>
        </w:tabs>
        <w:ind w:left="1440" w:right="540"/>
        <w:contextualSpacing/>
        <w:jc w:val="both"/>
        <w:rPr>
          <w:sz w:val="22"/>
          <w:szCs w:val="22"/>
        </w:rPr>
      </w:pPr>
      <w:r w:rsidRPr="00236F8B">
        <w:rPr>
          <w:sz w:val="22"/>
          <w:szCs w:val="22"/>
        </w:rPr>
        <w:t xml:space="preserve">An overflow grate is designed to prevent obstruction of the overflow structure.  If an outlet structure has an overflow grate, such grate shall meet the following requirements: </w:t>
      </w:r>
    </w:p>
    <w:p w14:paraId="1497878A" w14:textId="77777777" w:rsidR="00A6475B" w:rsidRPr="00236F8B" w:rsidRDefault="00A6475B" w:rsidP="00A6475B">
      <w:pPr>
        <w:ind w:left="720"/>
        <w:rPr>
          <w:sz w:val="16"/>
          <w:szCs w:val="16"/>
        </w:rPr>
      </w:pPr>
    </w:p>
    <w:p w14:paraId="14376FD5" w14:textId="77777777" w:rsidR="00A6475B" w:rsidRPr="00236F8B" w:rsidRDefault="00A6475B" w:rsidP="00A6475B">
      <w:pPr>
        <w:pStyle w:val="ListParagraph"/>
        <w:numPr>
          <w:ilvl w:val="0"/>
          <w:numId w:val="42"/>
        </w:numPr>
        <w:ind w:right="547" w:hanging="180"/>
      </w:pPr>
      <w:r w:rsidRPr="00236F8B">
        <w:t>The overflow grate shall be secured to the outlet structure but removable for emergencies and maintenance.</w:t>
      </w:r>
    </w:p>
    <w:p w14:paraId="2DCA08C9" w14:textId="77777777" w:rsidR="00A6475B" w:rsidRPr="00236F8B" w:rsidRDefault="00A6475B" w:rsidP="00A6475B">
      <w:pPr>
        <w:pStyle w:val="ListParagraph"/>
        <w:numPr>
          <w:ilvl w:val="0"/>
          <w:numId w:val="42"/>
        </w:numPr>
        <w:ind w:right="547" w:hanging="180"/>
      </w:pPr>
      <w:r w:rsidRPr="00236F8B">
        <w:t xml:space="preserve">The overflow grate spacing shall be no less than two inches across the smallest dimension </w:t>
      </w:r>
    </w:p>
    <w:p w14:paraId="3ABFC8A8" w14:textId="77777777" w:rsidR="00A6475B" w:rsidRPr="00236F8B" w:rsidRDefault="00A6475B" w:rsidP="00A6475B">
      <w:pPr>
        <w:pStyle w:val="ListParagraph"/>
        <w:numPr>
          <w:ilvl w:val="0"/>
          <w:numId w:val="42"/>
        </w:numPr>
        <w:ind w:right="547" w:hanging="180"/>
      </w:pPr>
      <w:r w:rsidRPr="00236F8B">
        <w:t>The overflow grate shall be constructed and installed to be rigid, durable, and corrosion resistant, and shall be designed to withstand a perpendicular live loading of 300 pounds per square foot.</w:t>
      </w:r>
    </w:p>
    <w:p w14:paraId="6A81B35D" w14:textId="77777777" w:rsidR="00A6475B" w:rsidRPr="00236F8B" w:rsidRDefault="00A6475B" w:rsidP="00A6475B">
      <w:pPr>
        <w:ind w:left="1080" w:right="540"/>
        <w:contextualSpacing/>
        <w:jc w:val="both"/>
        <w:rPr>
          <w:rFonts w:cstheme="minorBidi"/>
          <w:sz w:val="16"/>
          <w:szCs w:val="16"/>
        </w:rPr>
      </w:pPr>
    </w:p>
    <w:p w14:paraId="0CCAEAED" w14:textId="77777777" w:rsidR="00A6475B" w:rsidRPr="00236F8B" w:rsidRDefault="00A6475B" w:rsidP="00A6475B">
      <w:pPr>
        <w:numPr>
          <w:ilvl w:val="0"/>
          <w:numId w:val="10"/>
        </w:numPr>
        <w:ind w:left="1440" w:right="540"/>
        <w:contextualSpacing/>
        <w:jc w:val="both"/>
        <w:rPr>
          <w:sz w:val="22"/>
          <w:szCs w:val="22"/>
        </w:rPr>
      </w:pPr>
      <w:r w:rsidRPr="00236F8B">
        <w:rPr>
          <w:sz w:val="22"/>
          <w:szCs w:val="22"/>
        </w:rPr>
        <w:t>Stormwater management BMPs shall include escape provisions as follows:</w:t>
      </w:r>
    </w:p>
    <w:p w14:paraId="5FA34E67" w14:textId="77777777" w:rsidR="00A6475B" w:rsidRPr="00236F8B" w:rsidRDefault="00A6475B" w:rsidP="00A6475B">
      <w:pPr>
        <w:ind w:left="1080" w:right="540"/>
        <w:contextualSpacing/>
        <w:jc w:val="both"/>
        <w:rPr>
          <w:sz w:val="16"/>
          <w:szCs w:val="16"/>
        </w:rPr>
      </w:pPr>
    </w:p>
    <w:p w14:paraId="1703AA20" w14:textId="6701CA8D" w:rsidR="00A6475B" w:rsidRPr="00236F8B" w:rsidRDefault="00A6475B" w:rsidP="00A6475B">
      <w:pPr>
        <w:pStyle w:val="ListParagraph"/>
        <w:numPr>
          <w:ilvl w:val="0"/>
          <w:numId w:val="43"/>
        </w:numPr>
        <w:ind w:right="547" w:hanging="180"/>
      </w:pPr>
      <w:r w:rsidRPr="00236F8B">
        <w:t xml:space="preserve">If a stormwater management BMP has an outlet structure, escape provisions shall be incorporated in or on the structure.  Escape provisions include the installation of permanent ladders, steps, rungs, or other features that provide easily accessible means of egress from stormwater management BMPs.  With the prior approval of the </w:t>
      </w:r>
      <w:r>
        <w:t>municipality</w:t>
      </w:r>
      <w:r w:rsidRPr="00236F8B">
        <w:t xml:space="preserve"> pursuant to </w:t>
      </w:r>
      <w:r w:rsidR="007163C4">
        <w:t xml:space="preserve">Section </w:t>
      </w:r>
      <w:r w:rsidR="00F44D7D">
        <w:t>22-10A.</w:t>
      </w:r>
      <w:proofErr w:type="gramStart"/>
      <w:r w:rsidR="00F44D7D">
        <w:t>8.C.</w:t>
      </w:r>
      <w:proofErr w:type="gramEnd"/>
      <w:r w:rsidRPr="00236F8B">
        <w:t>, a free-standing outlet structure may be exempted from this requirement;</w:t>
      </w:r>
    </w:p>
    <w:p w14:paraId="02A245E6" w14:textId="4AC47AE2" w:rsidR="00A6475B" w:rsidRPr="00236F8B" w:rsidRDefault="00A6475B" w:rsidP="00A6475B">
      <w:pPr>
        <w:pStyle w:val="ListParagraph"/>
        <w:numPr>
          <w:ilvl w:val="0"/>
          <w:numId w:val="43"/>
        </w:numPr>
        <w:ind w:right="547" w:hanging="180"/>
      </w:pPr>
      <w:r w:rsidRPr="00236F8B">
        <w:t xml:space="preserve">Safety ledges shall be constructed on the slopes of all new stormwater management BMPs having a permanent pool of water deeper than two and one-half feet.  Safety ledges shall be comprised of two steps.  Each step shall be four to six feet in width.  One step shall be located approximately two and one-half feet below the permanent water surface, and the second step shall be located one to one and one-half feet above the permanent water surface.  See </w:t>
      </w:r>
      <w:r w:rsidR="007163C4">
        <w:t xml:space="preserve">Section </w:t>
      </w:r>
      <w:r w:rsidR="00F44D7D">
        <w:t>22-10A.</w:t>
      </w:r>
      <w:proofErr w:type="gramStart"/>
      <w:r w:rsidR="00F44D7D">
        <w:t>8.E.</w:t>
      </w:r>
      <w:proofErr w:type="gramEnd"/>
      <w:r w:rsidRPr="00236F8B">
        <w:t xml:space="preserve"> for an illustration of safety ledges in a stormwater management BMP; and</w:t>
      </w:r>
    </w:p>
    <w:p w14:paraId="26604BD8" w14:textId="77777777" w:rsidR="00A6475B" w:rsidRPr="00236F8B" w:rsidRDefault="00A6475B" w:rsidP="00A6475B">
      <w:pPr>
        <w:pStyle w:val="ListParagraph"/>
        <w:numPr>
          <w:ilvl w:val="0"/>
          <w:numId w:val="43"/>
        </w:numPr>
        <w:ind w:right="540" w:hanging="180"/>
      </w:pPr>
      <w:r w:rsidRPr="00236F8B">
        <w:t xml:space="preserve">In new stormwater management BMPs, the maximum interior slope for an earthen dam, embankment, or berm shall not be steeper than three </w:t>
      </w:r>
      <w:proofErr w:type="gramStart"/>
      <w:r w:rsidRPr="00236F8B">
        <w:t>horizontal</w:t>
      </w:r>
      <w:proofErr w:type="gramEnd"/>
      <w:r w:rsidRPr="00236F8B">
        <w:t xml:space="preserve"> to one vertical.</w:t>
      </w:r>
    </w:p>
    <w:p w14:paraId="574A554B" w14:textId="77777777" w:rsidR="00A6475B" w:rsidRDefault="00A6475B" w:rsidP="00A6475B">
      <w:pPr>
        <w:ind w:left="720"/>
      </w:pPr>
    </w:p>
    <w:p w14:paraId="1742006C" w14:textId="77777777" w:rsidR="006F5A86" w:rsidRPr="00236F8B" w:rsidRDefault="006F5A86" w:rsidP="00A6475B">
      <w:pPr>
        <w:ind w:left="720"/>
      </w:pPr>
    </w:p>
    <w:p w14:paraId="59B6F516" w14:textId="77777777" w:rsidR="00A6475B" w:rsidRPr="00236F8B" w:rsidRDefault="00A6475B" w:rsidP="00A6475B">
      <w:pPr>
        <w:pStyle w:val="ListParagraph"/>
        <w:numPr>
          <w:ilvl w:val="0"/>
          <w:numId w:val="9"/>
        </w:numPr>
        <w:ind w:left="1080" w:right="540"/>
      </w:pPr>
      <w:r w:rsidRPr="00236F8B">
        <w:lastRenderedPageBreak/>
        <w:t>Variance or Exemption from Safety Standard</w:t>
      </w:r>
    </w:p>
    <w:p w14:paraId="5AE53AD6" w14:textId="77777777" w:rsidR="00A6475B" w:rsidRPr="00236F8B" w:rsidRDefault="00A6475B" w:rsidP="00A6475B">
      <w:pPr>
        <w:ind w:left="720" w:right="540"/>
        <w:rPr>
          <w:sz w:val="16"/>
          <w:szCs w:val="16"/>
        </w:rPr>
      </w:pPr>
    </w:p>
    <w:p w14:paraId="270F0886" w14:textId="77777777" w:rsidR="00A6475B" w:rsidRPr="00236F8B" w:rsidRDefault="00A6475B" w:rsidP="00A6475B">
      <w:pPr>
        <w:ind w:left="1080" w:right="540"/>
        <w:jc w:val="both"/>
        <w:rPr>
          <w:sz w:val="22"/>
          <w:szCs w:val="22"/>
        </w:rPr>
      </w:pPr>
      <w:r w:rsidRPr="00236F8B">
        <w:rPr>
          <w:sz w:val="22"/>
          <w:szCs w:val="22"/>
        </w:rPr>
        <w:t>A variance or exemption from the safety standards for stormwater management BMPs may be granted only upon a written finding by the municipality that the variance or exemption will not constitute a threat to public safety.</w:t>
      </w:r>
    </w:p>
    <w:p w14:paraId="5F6B1A68" w14:textId="77777777" w:rsidR="00A6475B" w:rsidRPr="00236F8B" w:rsidRDefault="00A6475B" w:rsidP="000557D2">
      <w:pPr>
        <w:ind w:left="720" w:right="540"/>
      </w:pPr>
    </w:p>
    <w:p w14:paraId="48BC6B61" w14:textId="30C0CFDE" w:rsidR="00224B06" w:rsidRPr="00236F8B" w:rsidRDefault="00224B06" w:rsidP="00224B06">
      <w:pPr>
        <w:ind w:left="1080" w:right="540"/>
      </w:pPr>
    </w:p>
    <w:p w14:paraId="128F54D3" w14:textId="77777777" w:rsidR="00224B06" w:rsidRPr="00236F8B" w:rsidRDefault="00224B06" w:rsidP="000557D2">
      <w:pPr>
        <w:ind w:left="720" w:right="540"/>
      </w:pPr>
    </w:p>
    <w:p w14:paraId="23789373" w14:textId="5950D640" w:rsidR="00A6475B" w:rsidRPr="00236F8B" w:rsidRDefault="00A6475B" w:rsidP="00501CE7">
      <w:pPr>
        <w:ind w:left="2880" w:firstLine="720"/>
      </w:pPr>
      <w:r w:rsidRPr="00236F8B">
        <w:t>Safety Ledge Illustration</w:t>
      </w:r>
    </w:p>
    <w:p w14:paraId="63BD745F" w14:textId="77777777" w:rsidR="00A6475B" w:rsidRPr="00236F8B" w:rsidRDefault="00A6475B" w:rsidP="00A6475B">
      <w:pPr>
        <w:ind w:left="720" w:right="540"/>
        <w:rPr>
          <w:sz w:val="16"/>
          <w:szCs w:val="16"/>
        </w:rPr>
      </w:pPr>
    </w:p>
    <w:p w14:paraId="7626594B" w14:textId="77777777" w:rsidR="00A6475B" w:rsidRPr="00236F8B" w:rsidRDefault="00A6475B" w:rsidP="00A6475B">
      <w:pPr>
        <w:ind w:left="1080" w:right="540"/>
        <w:rPr>
          <w:sz w:val="22"/>
          <w:szCs w:val="22"/>
        </w:rPr>
      </w:pPr>
      <w:r w:rsidRPr="00236F8B">
        <w:rPr>
          <w:sz w:val="22"/>
          <w:szCs w:val="22"/>
        </w:rPr>
        <w:t>Elevation View –Basin Safety Ledge Configuration</w:t>
      </w:r>
    </w:p>
    <w:p w14:paraId="383C8AF5" w14:textId="77777777" w:rsidR="00A6475B" w:rsidRPr="00236F8B" w:rsidRDefault="00A6475B" w:rsidP="00A6475B">
      <w:pPr>
        <w:ind w:left="1080" w:right="540"/>
        <w:rPr>
          <w:sz w:val="22"/>
          <w:szCs w:val="22"/>
        </w:rPr>
      </w:pPr>
      <w:r w:rsidRPr="00236F8B">
        <w:rPr>
          <w:noProof/>
          <w:sz w:val="22"/>
          <w:szCs w:val="22"/>
        </w:rPr>
        <w:drawing>
          <wp:inline distT="0" distB="0" distL="0" distR="0" wp14:anchorId="07A9F062" wp14:editId="1D778452">
            <wp:extent cx="3657600" cy="2582106"/>
            <wp:effectExtent l="0" t="0" r="0" b="889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6-12-12 safety ledge for extended detention_Safety Ledges.png"/>
                    <pic:cNvPicPr/>
                  </pic:nvPicPr>
                  <pic:blipFill rotWithShape="1">
                    <a:blip r:embed="rId18" cstate="print">
                      <a:extLst>
                        <a:ext uri="{28A0092B-C50C-407E-A947-70E740481C1C}">
                          <a14:useLocalDpi xmlns:a14="http://schemas.microsoft.com/office/drawing/2010/main" val="0"/>
                        </a:ext>
                      </a:extLst>
                    </a:blip>
                    <a:srcRect l="26952" t="21619" r="23212" b="51195"/>
                    <a:stretch/>
                  </pic:blipFill>
                  <pic:spPr bwMode="auto">
                    <a:xfrm>
                      <a:off x="0" y="0"/>
                      <a:ext cx="3657600" cy="2582106"/>
                    </a:xfrm>
                    <a:prstGeom prst="rect">
                      <a:avLst/>
                    </a:prstGeom>
                    <a:ln>
                      <a:noFill/>
                    </a:ln>
                    <a:extLst>
                      <a:ext uri="{53640926-AAD7-44D8-BBD7-CCE9431645EC}">
                        <a14:shadowObscured xmlns:a14="http://schemas.microsoft.com/office/drawing/2010/main"/>
                      </a:ext>
                    </a:extLst>
                  </pic:spPr>
                </pic:pic>
              </a:graphicData>
            </a:graphic>
          </wp:inline>
        </w:drawing>
      </w:r>
    </w:p>
    <w:p w14:paraId="05ABA476" w14:textId="77777777" w:rsidR="00A6475B" w:rsidRPr="00236F8B" w:rsidRDefault="00A6475B" w:rsidP="00A6475B">
      <w:pPr>
        <w:ind w:left="360" w:right="540"/>
      </w:pPr>
    </w:p>
    <w:p w14:paraId="24D0F2F9" w14:textId="1C4F1578" w:rsidR="00A6475B" w:rsidRPr="00236F8B" w:rsidRDefault="00A6475B" w:rsidP="00A6475B">
      <w:pPr>
        <w:ind w:left="720" w:right="540"/>
        <w:rPr>
          <w:b/>
          <w:sz w:val="24"/>
          <w:szCs w:val="24"/>
        </w:rPr>
      </w:pPr>
      <w:r w:rsidRPr="00236F8B">
        <w:rPr>
          <w:b/>
          <w:sz w:val="24"/>
          <w:szCs w:val="24"/>
        </w:rPr>
        <w:t xml:space="preserve">Section </w:t>
      </w:r>
      <w:r w:rsidR="005223A5">
        <w:rPr>
          <w:b/>
          <w:sz w:val="24"/>
          <w:szCs w:val="24"/>
        </w:rPr>
        <w:t>22-10A.10</w:t>
      </w:r>
      <w:r w:rsidRPr="00236F8B">
        <w:rPr>
          <w:b/>
          <w:sz w:val="24"/>
          <w:szCs w:val="24"/>
        </w:rPr>
        <w:t>.  Requirements for a Site Development Stormwater Plan:</w:t>
      </w:r>
    </w:p>
    <w:p w14:paraId="7F060575" w14:textId="77777777" w:rsidR="00A6475B" w:rsidRPr="00236F8B" w:rsidRDefault="00A6475B" w:rsidP="00A6475B">
      <w:pPr>
        <w:ind w:left="720" w:right="540"/>
        <w:jc w:val="both"/>
        <w:rPr>
          <w:sz w:val="16"/>
          <w:szCs w:val="16"/>
        </w:rPr>
      </w:pPr>
    </w:p>
    <w:p w14:paraId="250C52E4" w14:textId="77777777" w:rsidR="00A6475B" w:rsidRPr="00236F8B" w:rsidRDefault="00A6475B" w:rsidP="00A6475B">
      <w:pPr>
        <w:pStyle w:val="ListParagraph"/>
        <w:numPr>
          <w:ilvl w:val="0"/>
          <w:numId w:val="11"/>
        </w:numPr>
        <w:ind w:left="1080" w:right="540"/>
      </w:pPr>
      <w:r w:rsidRPr="00236F8B">
        <w:t>Submission of Site Development Stormwater Plan</w:t>
      </w:r>
    </w:p>
    <w:p w14:paraId="64D4B231" w14:textId="77777777" w:rsidR="00A6475B" w:rsidRPr="00236F8B" w:rsidRDefault="00A6475B" w:rsidP="00A6475B">
      <w:pPr>
        <w:ind w:left="720" w:right="540"/>
        <w:rPr>
          <w:sz w:val="16"/>
          <w:szCs w:val="16"/>
        </w:rPr>
      </w:pPr>
    </w:p>
    <w:p w14:paraId="4EC4F8F0" w14:textId="78DC0008" w:rsidR="00A6475B" w:rsidRPr="00236F8B" w:rsidRDefault="00A6475B" w:rsidP="00A6475B">
      <w:pPr>
        <w:numPr>
          <w:ilvl w:val="0"/>
          <w:numId w:val="33"/>
        </w:numPr>
        <w:ind w:left="1440" w:right="540"/>
        <w:contextualSpacing/>
        <w:jc w:val="both"/>
        <w:rPr>
          <w:sz w:val="22"/>
          <w:szCs w:val="22"/>
        </w:rPr>
      </w:pPr>
      <w:r w:rsidRPr="00236F8B">
        <w:rPr>
          <w:sz w:val="22"/>
          <w:szCs w:val="22"/>
        </w:rPr>
        <w:t xml:space="preserve">Whenever an applicant seeks municipal approval of a development subject to this ordinance, the applicant shall submit all of the required components of the Checklist for the Site Development Stormwater Plan at Section </w:t>
      </w:r>
      <w:r w:rsidR="008870B0">
        <w:rPr>
          <w:sz w:val="22"/>
          <w:szCs w:val="22"/>
        </w:rPr>
        <w:t>22-10A.9</w:t>
      </w:r>
      <w:r w:rsidRPr="00236F8B">
        <w:rPr>
          <w:sz w:val="22"/>
          <w:szCs w:val="22"/>
        </w:rPr>
        <w:t>.C below as part of the submission of the application for approval.</w:t>
      </w:r>
    </w:p>
    <w:p w14:paraId="758EE1AE" w14:textId="77777777" w:rsidR="00A6475B" w:rsidRPr="00236F8B" w:rsidRDefault="00A6475B" w:rsidP="00A6475B">
      <w:pPr>
        <w:ind w:left="1080" w:right="540"/>
        <w:contextualSpacing/>
        <w:jc w:val="both"/>
        <w:rPr>
          <w:sz w:val="16"/>
          <w:szCs w:val="16"/>
        </w:rPr>
      </w:pPr>
    </w:p>
    <w:p w14:paraId="0574CFE5" w14:textId="77777777" w:rsidR="00A6475B" w:rsidRPr="00236F8B" w:rsidRDefault="00A6475B" w:rsidP="00A6475B">
      <w:pPr>
        <w:numPr>
          <w:ilvl w:val="0"/>
          <w:numId w:val="33"/>
        </w:numPr>
        <w:ind w:left="1440" w:right="540"/>
        <w:contextualSpacing/>
        <w:jc w:val="both"/>
        <w:rPr>
          <w:sz w:val="22"/>
          <w:szCs w:val="22"/>
        </w:rPr>
      </w:pPr>
      <w:r w:rsidRPr="00236F8B">
        <w:rPr>
          <w:sz w:val="22"/>
          <w:szCs w:val="22"/>
        </w:rPr>
        <w:t>The applicant shall demonstrate that the project meets the standards set forth in this ordinance.</w:t>
      </w:r>
    </w:p>
    <w:p w14:paraId="6D582515" w14:textId="77777777" w:rsidR="00A6475B" w:rsidRPr="00236F8B" w:rsidRDefault="00A6475B" w:rsidP="00A6475B">
      <w:pPr>
        <w:ind w:left="1080" w:right="540"/>
        <w:contextualSpacing/>
        <w:jc w:val="both"/>
        <w:rPr>
          <w:sz w:val="16"/>
          <w:szCs w:val="16"/>
        </w:rPr>
      </w:pPr>
    </w:p>
    <w:p w14:paraId="69938CDD" w14:textId="225159A2" w:rsidR="00A6475B" w:rsidRPr="00236F8B" w:rsidRDefault="00341793" w:rsidP="00A6475B">
      <w:pPr>
        <w:numPr>
          <w:ilvl w:val="0"/>
          <w:numId w:val="33"/>
        </w:numPr>
        <w:ind w:left="1440" w:right="540"/>
        <w:contextualSpacing/>
        <w:jc w:val="both"/>
        <w:rPr>
          <w:sz w:val="22"/>
          <w:szCs w:val="22"/>
        </w:rPr>
      </w:pPr>
      <w:r>
        <w:rPr>
          <w:sz w:val="22"/>
          <w:szCs w:val="22"/>
        </w:rPr>
        <w:t xml:space="preserve">The applicant shall submit 10 </w:t>
      </w:r>
      <w:r w:rsidR="00A6475B" w:rsidRPr="00236F8B">
        <w:rPr>
          <w:sz w:val="22"/>
          <w:szCs w:val="22"/>
        </w:rPr>
        <w:t xml:space="preserve">copies of the materials listed in the checklist for site development stormwater plans in accordance with Section </w:t>
      </w:r>
      <w:r w:rsidR="008870B0">
        <w:rPr>
          <w:sz w:val="22"/>
          <w:szCs w:val="22"/>
        </w:rPr>
        <w:t>22-10A.9</w:t>
      </w:r>
      <w:r w:rsidR="00A6475B" w:rsidRPr="00236F8B">
        <w:rPr>
          <w:sz w:val="22"/>
          <w:szCs w:val="22"/>
        </w:rPr>
        <w:t>.C of this ordinance.</w:t>
      </w:r>
    </w:p>
    <w:p w14:paraId="5C8FEC66" w14:textId="77777777" w:rsidR="00A6475B" w:rsidRPr="00236F8B" w:rsidRDefault="00A6475B" w:rsidP="00A6475B">
      <w:pPr>
        <w:ind w:left="1440" w:right="540"/>
        <w:contextualSpacing/>
        <w:jc w:val="both"/>
      </w:pPr>
    </w:p>
    <w:p w14:paraId="186CF766" w14:textId="77777777" w:rsidR="00A6475B" w:rsidRPr="00236F8B" w:rsidRDefault="00A6475B" w:rsidP="00A6475B">
      <w:pPr>
        <w:pStyle w:val="ListParagraph"/>
        <w:numPr>
          <w:ilvl w:val="0"/>
          <w:numId w:val="11"/>
        </w:numPr>
        <w:ind w:left="1080" w:right="540"/>
      </w:pPr>
      <w:r w:rsidRPr="00236F8B">
        <w:t>Site Development Stormwater Plan Approval</w:t>
      </w:r>
    </w:p>
    <w:p w14:paraId="275BBE93" w14:textId="77777777" w:rsidR="00A6475B" w:rsidRPr="00236F8B" w:rsidRDefault="00A6475B" w:rsidP="00A6475B">
      <w:pPr>
        <w:ind w:left="1080" w:right="540"/>
        <w:rPr>
          <w:sz w:val="16"/>
          <w:szCs w:val="16"/>
        </w:rPr>
      </w:pPr>
    </w:p>
    <w:p w14:paraId="24E31523" w14:textId="77777777" w:rsidR="006F5A86" w:rsidRDefault="00A6475B" w:rsidP="00A6475B">
      <w:pPr>
        <w:ind w:left="1080" w:right="547"/>
        <w:jc w:val="both"/>
        <w:rPr>
          <w:sz w:val="22"/>
          <w:szCs w:val="22"/>
        </w:rPr>
      </w:pPr>
      <w:r w:rsidRPr="00236F8B">
        <w:rPr>
          <w:sz w:val="22"/>
          <w:szCs w:val="22"/>
        </w:rPr>
        <w:t xml:space="preserve">The applicant's Site Development project shall be reviewed as a part of the review process by the municipal board or official from which municipal approval is sought.  That municipal board or official shall consult the </w:t>
      </w:r>
      <w:r>
        <w:rPr>
          <w:sz w:val="22"/>
          <w:szCs w:val="22"/>
        </w:rPr>
        <w:t xml:space="preserve">municipality’s review </w:t>
      </w:r>
      <w:r w:rsidRPr="00236F8B">
        <w:rPr>
          <w:sz w:val="22"/>
          <w:szCs w:val="22"/>
        </w:rPr>
        <w:t xml:space="preserve">engineer to </w:t>
      </w:r>
    </w:p>
    <w:p w14:paraId="67DD9095" w14:textId="77777777" w:rsidR="006F5A86" w:rsidRDefault="006F5A86" w:rsidP="00A6475B">
      <w:pPr>
        <w:ind w:left="1080" w:right="547"/>
        <w:jc w:val="both"/>
        <w:rPr>
          <w:sz w:val="22"/>
          <w:szCs w:val="22"/>
        </w:rPr>
      </w:pPr>
    </w:p>
    <w:p w14:paraId="05AAE1ED" w14:textId="36AEB835" w:rsidR="00A6475B" w:rsidRPr="00236F8B" w:rsidRDefault="00A6475B" w:rsidP="00A6475B">
      <w:pPr>
        <w:ind w:left="1080" w:right="547"/>
        <w:jc w:val="both"/>
        <w:rPr>
          <w:sz w:val="22"/>
          <w:szCs w:val="22"/>
        </w:rPr>
      </w:pPr>
      <w:r w:rsidRPr="00236F8B">
        <w:rPr>
          <w:sz w:val="22"/>
          <w:szCs w:val="22"/>
        </w:rPr>
        <w:lastRenderedPageBreak/>
        <w:t>determine if all of the checklist requirements have been satisfied and to determine if the project meets the standards set forth in this ordinance.</w:t>
      </w:r>
    </w:p>
    <w:p w14:paraId="56D8E36B" w14:textId="61215DEA" w:rsidR="001C6AEA" w:rsidRPr="00236F8B" w:rsidRDefault="001C6AEA" w:rsidP="008870B0">
      <w:pPr>
        <w:ind w:left="720" w:right="540"/>
        <w:rPr>
          <w:sz w:val="22"/>
          <w:szCs w:val="22"/>
        </w:rPr>
      </w:pPr>
    </w:p>
    <w:p w14:paraId="014D7434" w14:textId="77777777" w:rsidR="00A6475B" w:rsidRPr="00236F8B" w:rsidRDefault="00A6475B" w:rsidP="00A6475B">
      <w:pPr>
        <w:pStyle w:val="ListParagraph"/>
        <w:numPr>
          <w:ilvl w:val="0"/>
          <w:numId w:val="11"/>
        </w:numPr>
        <w:ind w:left="1080" w:right="540"/>
      </w:pPr>
      <w:r w:rsidRPr="00236F8B">
        <w:t>Submission of Site Development Stormwater Plan</w:t>
      </w:r>
    </w:p>
    <w:p w14:paraId="136F9781" w14:textId="77777777" w:rsidR="00A6475B" w:rsidRPr="00236F8B" w:rsidRDefault="00A6475B" w:rsidP="00A6475B">
      <w:pPr>
        <w:ind w:left="720" w:right="540"/>
        <w:rPr>
          <w:sz w:val="16"/>
          <w:szCs w:val="16"/>
        </w:rPr>
      </w:pPr>
    </w:p>
    <w:p w14:paraId="3B13F493" w14:textId="77777777" w:rsidR="00A6475B" w:rsidRPr="00236F8B" w:rsidRDefault="00A6475B" w:rsidP="00A6475B">
      <w:pPr>
        <w:ind w:left="1080" w:right="540"/>
        <w:rPr>
          <w:sz w:val="22"/>
          <w:szCs w:val="22"/>
        </w:rPr>
      </w:pPr>
      <w:r w:rsidRPr="00236F8B">
        <w:rPr>
          <w:sz w:val="22"/>
          <w:szCs w:val="22"/>
        </w:rPr>
        <w:t>The following information shall be required:</w:t>
      </w:r>
    </w:p>
    <w:p w14:paraId="079A800A" w14:textId="77777777" w:rsidR="00A6475B" w:rsidRPr="00236F8B" w:rsidRDefault="00A6475B" w:rsidP="00A6475B">
      <w:pPr>
        <w:ind w:left="720" w:right="540"/>
        <w:rPr>
          <w:sz w:val="16"/>
          <w:szCs w:val="16"/>
        </w:rPr>
      </w:pPr>
    </w:p>
    <w:p w14:paraId="4D2EA625" w14:textId="77777777" w:rsidR="00A6475B" w:rsidRPr="00236F8B" w:rsidRDefault="00A6475B" w:rsidP="00A6475B">
      <w:pPr>
        <w:numPr>
          <w:ilvl w:val="0"/>
          <w:numId w:val="12"/>
        </w:numPr>
        <w:ind w:left="1440" w:right="540"/>
        <w:contextualSpacing/>
        <w:jc w:val="both"/>
        <w:rPr>
          <w:sz w:val="22"/>
          <w:szCs w:val="22"/>
        </w:rPr>
      </w:pPr>
      <w:r w:rsidRPr="00236F8B">
        <w:rPr>
          <w:sz w:val="22"/>
          <w:szCs w:val="22"/>
        </w:rPr>
        <w:t>Topographic Base Map</w:t>
      </w:r>
    </w:p>
    <w:p w14:paraId="11A8C138" w14:textId="77777777" w:rsidR="00A6475B" w:rsidRPr="00236F8B" w:rsidRDefault="00A6475B" w:rsidP="00A6475B">
      <w:pPr>
        <w:ind w:left="720" w:right="540"/>
        <w:rPr>
          <w:sz w:val="16"/>
          <w:szCs w:val="16"/>
        </w:rPr>
      </w:pPr>
    </w:p>
    <w:p w14:paraId="12094AC7" w14:textId="77777777" w:rsidR="00A6475B" w:rsidRPr="00236F8B" w:rsidRDefault="00A6475B" w:rsidP="00A6475B">
      <w:pPr>
        <w:ind w:left="1440" w:right="547"/>
        <w:jc w:val="both"/>
        <w:rPr>
          <w:sz w:val="22"/>
          <w:szCs w:val="22"/>
        </w:rPr>
      </w:pPr>
      <w:r w:rsidRPr="00236F8B">
        <w:rPr>
          <w:sz w:val="22"/>
          <w:szCs w:val="22"/>
        </w:rPr>
        <w:t>The reviewing engineer may require upstream tributary drainage system information as necessary.  It is recommended that the topographic base map of the site be submitted which extends a minimum of 200 feet beyond the limits of the proposed development, at a scale of 1"=200' or greater, showing 2-foot contour intervals.  The map as appropriate may indicate the following:  existing surface water drainage, shorelines, steep slopes, soils, erodible soils, perennial or intermittent streams that drain into or upstream of the Category One waters, wetlands and flood plains along with their appropriate buffer strips, marshlands and other wetlands, pervious or vegetative surfaces, existing man-made structures, roads, bearing and distances of property lines, and significant natural and manmade features not otherwise shown.</w:t>
      </w:r>
    </w:p>
    <w:p w14:paraId="09866812" w14:textId="77777777" w:rsidR="00A6475B" w:rsidRPr="00236F8B" w:rsidRDefault="00A6475B" w:rsidP="00A6475B">
      <w:pPr>
        <w:ind w:left="720" w:right="540"/>
        <w:rPr>
          <w:sz w:val="16"/>
          <w:szCs w:val="16"/>
        </w:rPr>
      </w:pPr>
    </w:p>
    <w:p w14:paraId="045341BA" w14:textId="77777777" w:rsidR="00A6475B" w:rsidRPr="00236F8B" w:rsidRDefault="00A6475B" w:rsidP="00A6475B">
      <w:pPr>
        <w:numPr>
          <w:ilvl w:val="0"/>
          <w:numId w:val="12"/>
        </w:numPr>
        <w:ind w:left="1440" w:right="540"/>
        <w:contextualSpacing/>
        <w:jc w:val="both"/>
        <w:rPr>
          <w:sz w:val="22"/>
          <w:szCs w:val="22"/>
        </w:rPr>
      </w:pPr>
      <w:r w:rsidRPr="00236F8B">
        <w:rPr>
          <w:sz w:val="22"/>
          <w:szCs w:val="22"/>
        </w:rPr>
        <w:t>Environmental Site Analysis</w:t>
      </w:r>
    </w:p>
    <w:p w14:paraId="090D1F1E" w14:textId="77777777" w:rsidR="00A6475B" w:rsidRPr="00236F8B" w:rsidRDefault="00A6475B" w:rsidP="00A6475B">
      <w:pPr>
        <w:ind w:left="720" w:right="540"/>
        <w:rPr>
          <w:sz w:val="16"/>
          <w:szCs w:val="16"/>
        </w:rPr>
      </w:pPr>
    </w:p>
    <w:p w14:paraId="576F6B42" w14:textId="77777777" w:rsidR="00A6475B" w:rsidRPr="00236F8B" w:rsidRDefault="00A6475B" w:rsidP="00A6475B">
      <w:pPr>
        <w:ind w:left="1440" w:right="540"/>
        <w:jc w:val="both"/>
        <w:rPr>
          <w:sz w:val="22"/>
          <w:szCs w:val="22"/>
        </w:rPr>
      </w:pPr>
      <w:r w:rsidRPr="00236F8B">
        <w:rPr>
          <w:sz w:val="22"/>
          <w:szCs w:val="22"/>
        </w:rPr>
        <w:t>A written and graphic description of the natural and man-made features of the site and its surroundings should be submitted.  This description should include a discussion of soil conditions, slopes, wetlands, waterways and vegetation on the site.  Particular attention should be given to unique, unusual, or environmentally sensitive features and to those that provide particular opportunities or constraints for development.</w:t>
      </w:r>
    </w:p>
    <w:p w14:paraId="6872A701" w14:textId="77777777" w:rsidR="00A6475B" w:rsidRPr="00236F8B" w:rsidRDefault="00A6475B" w:rsidP="00A6475B">
      <w:pPr>
        <w:ind w:left="720" w:right="540"/>
        <w:rPr>
          <w:sz w:val="16"/>
          <w:szCs w:val="16"/>
        </w:rPr>
      </w:pPr>
    </w:p>
    <w:p w14:paraId="117DBE03" w14:textId="77777777" w:rsidR="00A6475B" w:rsidRPr="00236F8B" w:rsidRDefault="00A6475B" w:rsidP="00A6475B">
      <w:pPr>
        <w:numPr>
          <w:ilvl w:val="0"/>
          <w:numId w:val="12"/>
        </w:numPr>
        <w:ind w:left="1440" w:right="540"/>
        <w:contextualSpacing/>
        <w:jc w:val="both"/>
        <w:rPr>
          <w:sz w:val="22"/>
          <w:szCs w:val="22"/>
        </w:rPr>
      </w:pPr>
      <w:r w:rsidRPr="00236F8B">
        <w:rPr>
          <w:sz w:val="22"/>
          <w:szCs w:val="22"/>
        </w:rPr>
        <w:t>Project Description and Site Plans</w:t>
      </w:r>
    </w:p>
    <w:p w14:paraId="1FEF3B1B" w14:textId="77777777" w:rsidR="00A6475B" w:rsidRPr="00236F8B" w:rsidRDefault="00A6475B" w:rsidP="00A6475B">
      <w:pPr>
        <w:ind w:left="720" w:right="540"/>
        <w:rPr>
          <w:sz w:val="16"/>
          <w:szCs w:val="16"/>
        </w:rPr>
      </w:pPr>
    </w:p>
    <w:p w14:paraId="37BB2F42" w14:textId="77777777" w:rsidR="00A6475B" w:rsidRDefault="00A6475B" w:rsidP="00A6475B">
      <w:pPr>
        <w:ind w:left="1440" w:right="540"/>
        <w:jc w:val="both"/>
        <w:rPr>
          <w:sz w:val="22"/>
          <w:szCs w:val="22"/>
        </w:rPr>
      </w:pPr>
      <w:r w:rsidRPr="00236F8B">
        <w:rPr>
          <w:sz w:val="22"/>
          <w:szCs w:val="22"/>
        </w:rPr>
        <w:t xml:space="preserve">A map (or maps) at the scale of the topographical base map indicating the location of existing and proposed buildings roads, parking areas, utilities, structural facilities for stormwater management and sediment control, and other permanent structures.  The map(s) shall also clearly show areas where alterations will occur in the natural terrain and cover, including lawns and other landscaping, and seasonal high groundwater elevations.  A written description of the site plan and justification for proposed changes in natural conditions shall also be provided.   </w:t>
      </w:r>
    </w:p>
    <w:p w14:paraId="2310D683" w14:textId="77777777" w:rsidR="00A6475B" w:rsidRPr="00236F8B" w:rsidRDefault="00A6475B" w:rsidP="00A6475B">
      <w:pPr>
        <w:ind w:left="1440" w:right="540"/>
        <w:jc w:val="both"/>
        <w:rPr>
          <w:sz w:val="22"/>
          <w:szCs w:val="22"/>
        </w:rPr>
      </w:pPr>
    </w:p>
    <w:p w14:paraId="580229C5" w14:textId="77777777" w:rsidR="00A6475B" w:rsidRPr="00236F8B" w:rsidRDefault="00A6475B" w:rsidP="00A6475B">
      <w:pPr>
        <w:numPr>
          <w:ilvl w:val="0"/>
          <w:numId w:val="12"/>
        </w:numPr>
        <w:ind w:left="1440" w:right="540"/>
        <w:contextualSpacing/>
        <w:jc w:val="both"/>
        <w:rPr>
          <w:sz w:val="22"/>
          <w:szCs w:val="22"/>
        </w:rPr>
      </w:pPr>
      <w:r w:rsidRPr="00236F8B">
        <w:rPr>
          <w:sz w:val="22"/>
          <w:szCs w:val="22"/>
        </w:rPr>
        <w:t>Land Use Planning and Source Control Plan</w:t>
      </w:r>
    </w:p>
    <w:p w14:paraId="66093DA9" w14:textId="77777777" w:rsidR="00A6475B" w:rsidRPr="00236F8B" w:rsidRDefault="00A6475B" w:rsidP="00A6475B">
      <w:pPr>
        <w:ind w:left="720" w:right="540"/>
        <w:rPr>
          <w:sz w:val="16"/>
          <w:szCs w:val="16"/>
        </w:rPr>
      </w:pPr>
    </w:p>
    <w:p w14:paraId="0B8F6719" w14:textId="77777777" w:rsidR="00A6475B" w:rsidRPr="00236F8B" w:rsidRDefault="00A6475B" w:rsidP="00A6475B">
      <w:pPr>
        <w:ind w:left="1440" w:right="540"/>
        <w:jc w:val="both"/>
        <w:rPr>
          <w:sz w:val="22"/>
          <w:szCs w:val="22"/>
        </w:rPr>
      </w:pPr>
      <w:r w:rsidRPr="00236F8B">
        <w:rPr>
          <w:sz w:val="22"/>
          <w:szCs w:val="22"/>
        </w:rPr>
        <w:t>This plan shall provide a demonstration of how the goals and standards of Sections III through V are being met.  The focus of this plan shall be to describe how the site is being developed to meet the objective of controlling groundwater recharge, stormwater quality and stormwater quantity problems at the source by land management and source controls whenever possible.</w:t>
      </w:r>
    </w:p>
    <w:p w14:paraId="2F46E5E7" w14:textId="77777777" w:rsidR="005C23DD" w:rsidRPr="00C25DBA" w:rsidRDefault="005C23DD" w:rsidP="005C23DD">
      <w:pPr>
        <w:ind w:left="720" w:right="540"/>
        <w:jc w:val="center"/>
      </w:pPr>
    </w:p>
    <w:p w14:paraId="6B235AA7" w14:textId="77777777" w:rsidR="00A6475B" w:rsidRPr="00236F8B" w:rsidRDefault="00A6475B" w:rsidP="00A6475B">
      <w:pPr>
        <w:numPr>
          <w:ilvl w:val="0"/>
          <w:numId w:val="12"/>
        </w:numPr>
        <w:ind w:left="1440" w:right="540"/>
        <w:contextualSpacing/>
        <w:jc w:val="both"/>
        <w:rPr>
          <w:sz w:val="22"/>
          <w:szCs w:val="22"/>
        </w:rPr>
      </w:pPr>
      <w:r w:rsidRPr="00236F8B">
        <w:rPr>
          <w:sz w:val="22"/>
          <w:szCs w:val="22"/>
        </w:rPr>
        <w:t>Stormwater Management Facilities Map</w:t>
      </w:r>
    </w:p>
    <w:p w14:paraId="4659961A" w14:textId="77777777" w:rsidR="00A6475B" w:rsidRPr="00236F8B" w:rsidRDefault="00A6475B" w:rsidP="00A6475B">
      <w:pPr>
        <w:ind w:left="720" w:right="540"/>
        <w:rPr>
          <w:sz w:val="16"/>
          <w:szCs w:val="16"/>
        </w:rPr>
      </w:pPr>
    </w:p>
    <w:p w14:paraId="75E050C3" w14:textId="77777777" w:rsidR="00A6475B" w:rsidRPr="00236F8B" w:rsidRDefault="00A6475B" w:rsidP="00A6475B">
      <w:pPr>
        <w:ind w:left="1440" w:right="540"/>
        <w:jc w:val="both"/>
        <w:rPr>
          <w:sz w:val="22"/>
          <w:szCs w:val="22"/>
        </w:rPr>
      </w:pPr>
      <w:r w:rsidRPr="00236F8B">
        <w:rPr>
          <w:sz w:val="22"/>
          <w:szCs w:val="22"/>
        </w:rPr>
        <w:lastRenderedPageBreak/>
        <w:t>The following information, illustrated on a map of the same scale as the topographic base map, shall be included:</w:t>
      </w:r>
    </w:p>
    <w:p w14:paraId="39874991" w14:textId="77777777" w:rsidR="00A6475B" w:rsidRPr="00236F8B" w:rsidRDefault="00A6475B" w:rsidP="00A6475B">
      <w:pPr>
        <w:ind w:left="1440" w:right="540"/>
        <w:jc w:val="both"/>
        <w:rPr>
          <w:sz w:val="16"/>
          <w:szCs w:val="16"/>
        </w:rPr>
      </w:pPr>
    </w:p>
    <w:p w14:paraId="161E1BEA" w14:textId="77777777" w:rsidR="00A6475B" w:rsidRPr="00236F8B" w:rsidRDefault="00A6475B" w:rsidP="00A6475B">
      <w:pPr>
        <w:pStyle w:val="ListParagraph"/>
        <w:numPr>
          <w:ilvl w:val="0"/>
          <w:numId w:val="44"/>
        </w:numPr>
        <w:ind w:left="1814" w:right="547" w:hanging="187"/>
      </w:pPr>
      <w:r w:rsidRPr="00236F8B">
        <w:t>Total area to be disturbed, paved or built upon, proposed surface contours, land area to be occupied by the stormwater management facilities and the type of vegetation thereon, and details of the proposed plan to control and dispose of stormwater.</w:t>
      </w:r>
    </w:p>
    <w:p w14:paraId="1C21AA7D" w14:textId="77777777" w:rsidR="00A6475B" w:rsidRPr="00236F8B" w:rsidRDefault="00A6475B" w:rsidP="00A6475B">
      <w:pPr>
        <w:pStyle w:val="ListParagraph"/>
        <w:numPr>
          <w:ilvl w:val="0"/>
          <w:numId w:val="44"/>
        </w:numPr>
        <w:ind w:left="1814" w:right="547" w:hanging="187"/>
      </w:pPr>
      <w:r w:rsidRPr="00236F8B">
        <w:t>Details of all stormwater management facility designs, during and after construction, including discharge provisions, discharge capacity for each outlet at different levels of detention and emergency spillway provisions with maximum discharge capacity of each spillway.</w:t>
      </w:r>
    </w:p>
    <w:p w14:paraId="52964604" w14:textId="77777777" w:rsidR="00A6475B" w:rsidRPr="00236F8B" w:rsidRDefault="00A6475B" w:rsidP="00A6475B">
      <w:pPr>
        <w:ind w:left="720" w:right="540"/>
        <w:rPr>
          <w:sz w:val="16"/>
          <w:szCs w:val="16"/>
        </w:rPr>
      </w:pPr>
    </w:p>
    <w:p w14:paraId="6A08E1AA" w14:textId="77777777" w:rsidR="00A6475B" w:rsidRPr="00236F8B" w:rsidRDefault="00A6475B" w:rsidP="00A6475B">
      <w:pPr>
        <w:numPr>
          <w:ilvl w:val="0"/>
          <w:numId w:val="12"/>
        </w:numPr>
        <w:ind w:left="1440" w:right="540"/>
        <w:contextualSpacing/>
        <w:jc w:val="both"/>
        <w:rPr>
          <w:sz w:val="22"/>
          <w:szCs w:val="22"/>
        </w:rPr>
      </w:pPr>
      <w:r w:rsidRPr="00236F8B">
        <w:rPr>
          <w:sz w:val="22"/>
          <w:szCs w:val="22"/>
        </w:rPr>
        <w:t>Calculations</w:t>
      </w:r>
    </w:p>
    <w:p w14:paraId="71C62B45" w14:textId="77777777" w:rsidR="00A6475B" w:rsidRPr="00236F8B" w:rsidRDefault="00A6475B" w:rsidP="00A6475B">
      <w:pPr>
        <w:ind w:left="720" w:right="540"/>
        <w:rPr>
          <w:sz w:val="16"/>
          <w:szCs w:val="16"/>
        </w:rPr>
      </w:pPr>
    </w:p>
    <w:p w14:paraId="5A76E136" w14:textId="77777777" w:rsidR="00A6475B" w:rsidRPr="00236F8B" w:rsidRDefault="00A6475B" w:rsidP="00A6475B">
      <w:pPr>
        <w:pStyle w:val="ListParagraph"/>
        <w:numPr>
          <w:ilvl w:val="0"/>
          <w:numId w:val="45"/>
        </w:numPr>
        <w:ind w:right="547" w:hanging="180"/>
      </w:pPr>
      <w:r w:rsidRPr="00236F8B">
        <w:t>Comprehensive hydrologic and hydraulic design calculations for the pre-development and post-development conditions for the design storms specified in Section IV of this ordinance.</w:t>
      </w:r>
    </w:p>
    <w:p w14:paraId="1DAACB3B" w14:textId="13F1C88F" w:rsidR="00A6475B" w:rsidRPr="00236F8B" w:rsidRDefault="00A6475B" w:rsidP="00A6475B">
      <w:pPr>
        <w:pStyle w:val="ListParagraph"/>
        <w:numPr>
          <w:ilvl w:val="0"/>
          <w:numId w:val="45"/>
        </w:numPr>
        <w:ind w:right="547" w:hanging="180"/>
      </w:pPr>
      <w:r w:rsidRPr="00236F8B">
        <w:t>When the proposed stormwat</w:t>
      </w:r>
      <w:r w:rsidR="005E2280">
        <w:t xml:space="preserve">er management control measures </w:t>
      </w:r>
      <w:r w:rsidRPr="00236F8B">
        <w:t>depend on the hydrologic properties of soils</w:t>
      </w:r>
      <w:r>
        <w:t xml:space="preserve"> or require certain separation from the seasonal </w:t>
      </w:r>
      <w:proofErr w:type="gramStart"/>
      <w:r>
        <w:t>high water</w:t>
      </w:r>
      <w:proofErr w:type="gramEnd"/>
      <w:r>
        <w:t xml:space="preserve"> table</w:t>
      </w:r>
      <w:r w:rsidRPr="00236F8B">
        <w:t>, then a soils report shall be submitted.  The soils report shall be based on onsite boring logs or soil pit profiles.  The number and location of required soil borings or soil pits shall be determined based on what is needed to determine the suitability and distribution of soils present at the location of the control measure.</w:t>
      </w:r>
    </w:p>
    <w:p w14:paraId="3C435E84" w14:textId="77777777" w:rsidR="00A6475B" w:rsidRPr="00236F8B" w:rsidRDefault="00A6475B" w:rsidP="00A6475B">
      <w:pPr>
        <w:ind w:left="720" w:right="540"/>
        <w:rPr>
          <w:sz w:val="16"/>
          <w:szCs w:val="16"/>
        </w:rPr>
      </w:pPr>
    </w:p>
    <w:p w14:paraId="7F8DBDC0" w14:textId="77777777" w:rsidR="00A6475B" w:rsidRPr="00236F8B" w:rsidRDefault="00A6475B" w:rsidP="00A6475B">
      <w:pPr>
        <w:numPr>
          <w:ilvl w:val="0"/>
          <w:numId w:val="12"/>
        </w:numPr>
        <w:ind w:left="1440" w:right="540"/>
        <w:contextualSpacing/>
        <w:jc w:val="both"/>
        <w:rPr>
          <w:sz w:val="22"/>
          <w:szCs w:val="22"/>
        </w:rPr>
      </w:pPr>
      <w:r w:rsidRPr="00236F8B">
        <w:rPr>
          <w:sz w:val="22"/>
          <w:szCs w:val="22"/>
        </w:rPr>
        <w:t>Maintenance and Repair Plan</w:t>
      </w:r>
    </w:p>
    <w:p w14:paraId="7BB559BF" w14:textId="77777777" w:rsidR="00A6475B" w:rsidRPr="00236F8B" w:rsidRDefault="00A6475B" w:rsidP="00A6475B">
      <w:pPr>
        <w:ind w:left="720" w:right="540"/>
        <w:rPr>
          <w:sz w:val="16"/>
          <w:szCs w:val="16"/>
        </w:rPr>
      </w:pPr>
    </w:p>
    <w:p w14:paraId="7740DCE9" w14:textId="61C09E87" w:rsidR="00A6475B" w:rsidRPr="00236F8B" w:rsidRDefault="00A6475B" w:rsidP="00A6475B">
      <w:pPr>
        <w:ind w:left="1440" w:right="540"/>
        <w:rPr>
          <w:sz w:val="22"/>
          <w:szCs w:val="22"/>
        </w:rPr>
      </w:pPr>
      <w:r w:rsidRPr="00236F8B">
        <w:rPr>
          <w:sz w:val="22"/>
          <w:szCs w:val="22"/>
        </w:rPr>
        <w:t xml:space="preserve">The design and planning of the stormwater management facility shall meet the maintenance requirements of Section </w:t>
      </w:r>
      <w:r w:rsidR="008870B0">
        <w:rPr>
          <w:sz w:val="22"/>
          <w:szCs w:val="22"/>
        </w:rPr>
        <w:t>22-10A.10</w:t>
      </w:r>
      <w:r w:rsidRPr="00236F8B">
        <w:rPr>
          <w:sz w:val="22"/>
          <w:szCs w:val="22"/>
        </w:rPr>
        <w:t>.</w:t>
      </w:r>
    </w:p>
    <w:p w14:paraId="0E67BF79" w14:textId="77777777" w:rsidR="00A6475B" w:rsidRPr="00236F8B" w:rsidRDefault="00A6475B" w:rsidP="00A6475B">
      <w:pPr>
        <w:ind w:left="1800" w:right="540"/>
        <w:rPr>
          <w:sz w:val="16"/>
          <w:szCs w:val="16"/>
        </w:rPr>
      </w:pPr>
    </w:p>
    <w:p w14:paraId="3D293CEE" w14:textId="77777777" w:rsidR="00A6475B" w:rsidRPr="00236F8B" w:rsidRDefault="00A6475B" w:rsidP="00A6475B">
      <w:pPr>
        <w:numPr>
          <w:ilvl w:val="0"/>
          <w:numId w:val="12"/>
        </w:numPr>
        <w:ind w:left="1440" w:right="540"/>
        <w:contextualSpacing/>
        <w:jc w:val="both"/>
        <w:rPr>
          <w:sz w:val="22"/>
          <w:szCs w:val="22"/>
        </w:rPr>
      </w:pPr>
      <w:r w:rsidRPr="00236F8B">
        <w:rPr>
          <w:sz w:val="22"/>
          <w:szCs w:val="22"/>
        </w:rPr>
        <w:t>Waiver from Submission Requirements</w:t>
      </w:r>
    </w:p>
    <w:p w14:paraId="7213443C" w14:textId="77777777" w:rsidR="00A6475B" w:rsidRPr="00236F8B" w:rsidRDefault="00A6475B" w:rsidP="00A6475B">
      <w:pPr>
        <w:ind w:left="720" w:right="540"/>
        <w:rPr>
          <w:sz w:val="16"/>
          <w:szCs w:val="16"/>
        </w:rPr>
      </w:pPr>
    </w:p>
    <w:p w14:paraId="682DA077" w14:textId="3A3771CB" w:rsidR="00A6475B" w:rsidRPr="00236F8B" w:rsidRDefault="00A6475B" w:rsidP="00A6475B">
      <w:pPr>
        <w:ind w:left="1440" w:right="540"/>
        <w:jc w:val="both"/>
        <w:rPr>
          <w:sz w:val="22"/>
          <w:szCs w:val="22"/>
        </w:rPr>
      </w:pPr>
      <w:r w:rsidRPr="00236F8B">
        <w:rPr>
          <w:sz w:val="22"/>
          <w:szCs w:val="22"/>
        </w:rPr>
        <w:t>The municipal official or board reviewing an application under this ordinance may, in consultation with the municipal</w:t>
      </w:r>
      <w:r>
        <w:rPr>
          <w:sz w:val="22"/>
          <w:szCs w:val="22"/>
        </w:rPr>
        <w:t>ity’s review</w:t>
      </w:r>
      <w:r w:rsidRPr="00236F8B">
        <w:rPr>
          <w:sz w:val="22"/>
          <w:szCs w:val="22"/>
        </w:rPr>
        <w:t xml:space="preserve"> engineer, waive submission of any of the requirements in Section </w:t>
      </w:r>
      <w:r w:rsidR="00136297">
        <w:rPr>
          <w:sz w:val="22"/>
          <w:szCs w:val="22"/>
        </w:rPr>
        <w:t>22-10A.</w:t>
      </w:r>
      <w:proofErr w:type="gramStart"/>
      <w:r w:rsidR="00136297">
        <w:rPr>
          <w:sz w:val="22"/>
          <w:szCs w:val="22"/>
        </w:rPr>
        <w:t>9</w:t>
      </w:r>
      <w:r w:rsidRPr="00236F8B">
        <w:rPr>
          <w:sz w:val="22"/>
          <w:szCs w:val="22"/>
        </w:rPr>
        <w:t>.C.</w:t>
      </w:r>
      <w:proofErr w:type="gramEnd"/>
      <w:r w:rsidRPr="00236F8B">
        <w:rPr>
          <w:sz w:val="22"/>
          <w:szCs w:val="22"/>
        </w:rPr>
        <w:t xml:space="preserve">1 through </w:t>
      </w:r>
      <w:r w:rsidR="00136297">
        <w:rPr>
          <w:sz w:val="22"/>
          <w:szCs w:val="22"/>
        </w:rPr>
        <w:t>22-10A.9</w:t>
      </w:r>
      <w:r w:rsidRPr="00236F8B">
        <w:rPr>
          <w:sz w:val="22"/>
          <w:szCs w:val="22"/>
        </w:rPr>
        <w:t>.C.6 of this ordinance when it can be demonstrated that the information requested is impossible to obtain or it would create a hardship on the applicant to obtain and its absence will not materially affect the review process.</w:t>
      </w:r>
    </w:p>
    <w:p w14:paraId="3971DA02" w14:textId="77777777" w:rsidR="00A6475B" w:rsidRPr="00236F8B" w:rsidRDefault="00A6475B" w:rsidP="00A6475B">
      <w:pPr>
        <w:ind w:left="720" w:right="540"/>
        <w:jc w:val="both"/>
      </w:pPr>
    </w:p>
    <w:p w14:paraId="59796036" w14:textId="4DB8B254" w:rsidR="00A6475B" w:rsidRPr="00236F8B" w:rsidRDefault="00A6475B" w:rsidP="00EB5CB3">
      <w:pPr>
        <w:ind w:right="540" w:firstLine="720"/>
        <w:rPr>
          <w:b/>
          <w:sz w:val="24"/>
          <w:szCs w:val="24"/>
        </w:rPr>
      </w:pPr>
      <w:r w:rsidRPr="00236F8B">
        <w:rPr>
          <w:b/>
          <w:sz w:val="24"/>
          <w:szCs w:val="24"/>
        </w:rPr>
        <w:t xml:space="preserve">Section </w:t>
      </w:r>
      <w:r w:rsidR="005223A5">
        <w:rPr>
          <w:b/>
          <w:sz w:val="24"/>
          <w:szCs w:val="24"/>
        </w:rPr>
        <w:t>22-10A.11</w:t>
      </w:r>
      <w:r w:rsidRPr="00236F8B">
        <w:rPr>
          <w:b/>
          <w:sz w:val="24"/>
          <w:szCs w:val="24"/>
        </w:rPr>
        <w:t>.  Maintenance and Repair:</w:t>
      </w:r>
    </w:p>
    <w:p w14:paraId="206CDBB9" w14:textId="77777777" w:rsidR="00A6475B" w:rsidRPr="00236F8B" w:rsidRDefault="00A6475B" w:rsidP="00A6475B">
      <w:pPr>
        <w:ind w:left="720" w:right="540"/>
        <w:jc w:val="both"/>
        <w:rPr>
          <w:sz w:val="16"/>
          <w:szCs w:val="16"/>
        </w:rPr>
      </w:pPr>
    </w:p>
    <w:p w14:paraId="0B361576" w14:textId="77777777" w:rsidR="00A6475B" w:rsidRPr="00236F8B" w:rsidRDefault="00A6475B" w:rsidP="00A6475B">
      <w:pPr>
        <w:pStyle w:val="ListParagraph"/>
        <w:numPr>
          <w:ilvl w:val="0"/>
          <w:numId w:val="13"/>
        </w:numPr>
        <w:ind w:left="1080" w:right="540"/>
      </w:pPr>
      <w:r w:rsidRPr="00236F8B">
        <w:t>Applicability</w:t>
      </w:r>
    </w:p>
    <w:p w14:paraId="34E20DC2" w14:textId="77777777" w:rsidR="00A6475B" w:rsidRPr="00236F8B" w:rsidRDefault="00A6475B" w:rsidP="00A6475B">
      <w:pPr>
        <w:ind w:left="720" w:right="540"/>
        <w:rPr>
          <w:sz w:val="16"/>
          <w:szCs w:val="16"/>
        </w:rPr>
      </w:pPr>
    </w:p>
    <w:p w14:paraId="4EA4A3C5" w14:textId="1CEC00B0" w:rsidR="00A6475B" w:rsidRPr="00236F8B" w:rsidRDefault="00A6475B" w:rsidP="006F5A86">
      <w:pPr>
        <w:ind w:left="1080" w:right="540"/>
        <w:contextualSpacing/>
        <w:jc w:val="both"/>
        <w:rPr>
          <w:sz w:val="22"/>
          <w:szCs w:val="22"/>
        </w:rPr>
      </w:pPr>
      <w:r w:rsidRPr="00236F8B">
        <w:rPr>
          <w:sz w:val="22"/>
          <w:szCs w:val="22"/>
        </w:rPr>
        <w:t xml:space="preserve">Projects subject to review as in Section </w:t>
      </w:r>
      <w:r w:rsidR="00136297">
        <w:rPr>
          <w:sz w:val="22"/>
          <w:szCs w:val="22"/>
        </w:rPr>
        <w:t>22-10A.1</w:t>
      </w:r>
      <w:r w:rsidRPr="00236F8B">
        <w:rPr>
          <w:sz w:val="22"/>
          <w:szCs w:val="22"/>
        </w:rPr>
        <w:t xml:space="preserve">.C of this ordinance shall comply with the requirements of Section </w:t>
      </w:r>
      <w:r w:rsidR="00136297">
        <w:rPr>
          <w:sz w:val="22"/>
          <w:szCs w:val="22"/>
        </w:rPr>
        <w:t>22-10A.10</w:t>
      </w:r>
      <w:r w:rsidRPr="00236F8B">
        <w:rPr>
          <w:sz w:val="22"/>
          <w:szCs w:val="22"/>
        </w:rPr>
        <w:t xml:space="preserve">.B and </w:t>
      </w:r>
      <w:r w:rsidR="00136297">
        <w:rPr>
          <w:sz w:val="22"/>
          <w:szCs w:val="22"/>
        </w:rPr>
        <w:t>22-10A.</w:t>
      </w:r>
      <w:proofErr w:type="gramStart"/>
      <w:r w:rsidR="00136297">
        <w:rPr>
          <w:sz w:val="22"/>
          <w:szCs w:val="22"/>
        </w:rPr>
        <w:t>10</w:t>
      </w:r>
      <w:r w:rsidRPr="00236F8B">
        <w:rPr>
          <w:sz w:val="22"/>
          <w:szCs w:val="22"/>
        </w:rPr>
        <w:t>.C.</w:t>
      </w:r>
      <w:proofErr w:type="gramEnd"/>
    </w:p>
    <w:p w14:paraId="1D2B9882" w14:textId="77777777" w:rsidR="00A6475B" w:rsidRPr="00236F8B" w:rsidRDefault="00A6475B" w:rsidP="00A6475B">
      <w:pPr>
        <w:ind w:left="720" w:right="540"/>
      </w:pPr>
    </w:p>
    <w:p w14:paraId="2C8661D5" w14:textId="77777777" w:rsidR="00A6475B" w:rsidRDefault="00A6475B" w:rsidP="00A6475B">
      <w:pPr>
        <w:pStyle w:val="ListParagraph"/>
        <w:numPr>
          <w:ilvl w:val="0"/>
          <w:numId w:val="13"/>
        </w:numPr>
        <w:ind w:left="1080" w:right="540"/>
      </w:pPr>
      <w:r w:rsidRPr="00236F8B">
        <w:t>General Maintenance</w:t>
      </w:r>
    </w:p>
    <w:p w14:paraId="6312C8FC" w14:textId="77777777" w:rsidR="00004539" w:rsidRPr="00236F8B" w:rsidRDefault="00004539" w:rsidP="00004539">
      <w:pPr>
        <w:pStyle w:val="ListParagraph"/>
        <w:ind w:left="1080" w:right="540"/>
      </w:pPr>
    </w:p>
    <w:p w14:paraId="3A640178" w14:textId="77777777" w:rsidR="00A6475B" w:rsidRPr="00236F8B" w:rsidRDefault="00A6475B" w:rsidP="00A6475B">
      <w:pPr>
        <w:ind w:left="720" w:right="540"/>
        <w:rPr>
          <w:sz w:val="16"/>
          <w:szCs w:val="16"/>
        </w:rPr>
      </w:pPr>
    </w:p>
    <w:p w14:paraId="2999314F" w14:textId="77777777" w:rsidR="00A6475B" w:rsidRPr="00236F8B" w:rsidRDefault="00A6475B" w:rsidP="00A6475B">
      <w:pPr>
        <w:numPr>
          <w:ilvl w:val="0"/>
          <w:numId w:val="14"/>
        </w:numPr>
        <w:ind w:left="1440" w:right="540"/>
        <w:contextualSpacing/>
        <w:jc w:val="both"/>
        <w:rPr>
          <w:sz w:val="22"/>
          <w:szCs w:val="22"/>
        </w:rPr>
      </w:pPr>
      <w:r w:rsidRPr="00236F8B">
        <w:rPr>
          <w:sz w:val="22"/>
          <w:szCs w:val="22"/>
        </w:rPr>
        <w:t>The design engineer shall prepare a maintenance plan for the stormwater management measures incorporated into the design of a major development.</w:t>
      </w:r>
    </w:p>
    <w:p w14:paraId="75057FEF" w14:textId="77777777" w:rsidR="00A6475B" w:rsidRPr="00236F8B" w:rsidRDefault="00A6475B" w:rsidP="00A6475B">
      <w:pPr>
        <w:ind w:left="1080" w:right="540"/>
        <w:contextualSpacing/>
        <w:jc w:val="both"/>
        <w:rPr>
          <w:sz w:val="16"/>
          <w:szCs w:val="16"/>
        </w:rPr>
      </w:pPr>
    </w:p>
    <w:p w14:paraId="6F09E4AA" w14:textId="77777777" w:rsidR="00A6475B" w:rsidRPr="00236F8B" w:rsidRDefault="00A6475B" w:rsidP="00A6475B">
      <w:pPr>
        <w:numPr>
          <w:ilvl w:val="0"/>
          <w:numId w:val="14"/>
        </w:numPr>
        <w:ind w:left="1440" w:right="540"/>
        <w:contextualSpacing/>
        <w:jc w:val="both"/>
        <w:rPr>
          <w:sz w:val="22"/>
          <w:szCs w:val="22"/>
        </w:rPr>
      </w:pPr>
      <w:r w:rsidRPr="00236F8B">
        <w:rPr>
          <w:sz w:val="22"/>
          <w:szCs w:val="22"/>
        </w:rPr>
        <w:t xml:space="preserve">The maintenance plan shall contain specific preventative maintenance tasks and schedules; cost estimates, including estimated cost of sediment, debris, or trash removal; and the name, address, and telephone number of the person or persons responsible for preventative and corrective maintenance (including replacement).  The plan shall contain information on BMP location, design, ownership, maintenance tasks and frequencies, and other details as specified in Chapter 8 of the NJ BMP Manual, as well as the tasks specific to the type of BMP, as described in the applicable chapter containing design specifics.  </w:t>
      </w:r>
    </w:p>
    <w:p w14:paraId="69963CE0" w14:textId="77777777" w:rsidR="00A6475B" w:rsidRPr="00236F8B" w:rsidRDefault="00A6475B" w:rsidP="00A6475B">
      <w:pPr>
        <w:ind w:left="1080" w:right="540"/>
        <w:contextualSpacing/>
        <w:jc w:val="both"/>
        <w:rPr>
          <w:sz w:val="16"/>
          <w:szCs w:val="16"/>
        </w:rPr>
      </w:pPr>
    </w:p>
    <w:p w14:paraId="43AA459A" w14:textId="77777777" w:rsidR="00A6475B" w:rsidRPr="00236F8B" w:rsidRDefault="00A6475B" w:rsidP="00A6475B">
      <w:pPr>
        <w:numPr>
          <w:ilvl w:val="0"/>
          <w:numId w:val="14"/>
        </w:numPr>
        <w:ind w:left="1440" w:right="540"/>
        <w:contextualSpacing/>
        <w:jc w:val="both"/>
        <w:rPr>
          <w:sz w:val="22"/>
          <w:szCs w:val="22"/>
        </w:rPr>
      </w:pPr>
      <w:r w:rsidRPr="00236F8B">
        <w:rPr>
          <w:sz w:val="22"/>
          <w:szCs w:val="22"/>
        </w:rPr>
        <w:t xml:space="preserve">If the maintenance plan identifies a person other than the property owner (for example, a developer, a public agency or homeowners' association) as having the responsibility for maintenance, the plan shall include documentation of such person's or entity’s agreement to assume this responsibility, or of the owner's obligation to dedicate a stormwater management facility to such person under an applicable ordinance or regulation. </w:t>
      </w:r>
    </w:p>
    <w:p w14:paraId="763CF1D2" w14:textId="77777777" w:rsidR="00A6475B" w:rsidRPr="00236F8B" w:rsidRDefault="00A6475B" w:rsidP="00A6475B">
      <w:pPr>
        <w:ind w:left="1080" w:right="540"/>
        <w:contextualSpacing/>
        <w:jc w:val="both"/>
        <w:rPr>
          <w:sz w:val="16"/>
          <w:szCs w:val="16"/>
        </w:rPr>
      </w:pPr>
    </w:p>
    <w:p w14:paraId="1B15ED11" w14:textId="77777777" w:rsidR="00A6475B" w:rsidRPr="00236F8B" w:rsidRDefault="00A6475B" w:rsidP="00A6475B">
      <w:pPr>
        <w:numPr>
          <w:ilvl w:val="0"/>
          <w:numId w:val="14"/>
        </w:numPr>
        <w:ind w:left="1440" w:right="540"/>
        <w:contextualSpacing/>
        <w:jc w:val="both"/>
        <w:rPr>
          <w:sz w:val="22"/>
          <w:szCs w:val="22"/>
        </w:rPr>
      </w:pPr>
      <w:r w:rsidRPr="00236F8B">
        <w:rPr>
          <w:sz w:val="22"/>
          <w:szCs w:val="22"/>
        </w:rPr>
        <w:t>Responsibility for maintenance shall not be assigned or transferred to the owner or tenant of an individual property in a residential development or project, unless such owner or tenant owns or leases the entire residential development or project.  The individual property owner may be assigned incidental tasks, such as weeding of a green infrastructure BMP, provided the individual agrees to assume these tasks; however, the individual cannot be legally responsible for all of the maintenance required.</w:t>
      </w:r>
    </w:p>
    <w:p w14:paraId="33346EAE" w14:textId="77777777" w:rsidR="00A6475B" w:rsidRPr="00236F8B" w:rsidRDefault="00A6475B" w:rsidP="00A6475B">
      <w:pPr>
        <w:ind w:left="1080" w:right="540"/>
        <w:contextualSpacing/>
        <w:jc w:val="both"/>
        <w:rPr>
          <w:sz w:val="16"/>
          <w:szCs w:val="16"/>
        </w:rPr>
      </w:pPr>
    </w:p>
    <w:p w14:paraId="7D86EA51" w14:textId="37135DCD" w:rsidR="00A6475B" w:rsidRPr="00236F8B" w:rsidRDefault="00A6475B" w:rsidP="00A6475B">
      <w:pPr>
        <w:numPr>
          <w:ilvl w:val="0"/>
          <w:numId w:val="14"/>
        </w:numPr>
        <w:ind w:left="1440" w:right="540"/>
        <w:contextualSpacing/>
        <w:jc w:val="both"/>
        <w:rPr>
          <w:sz w:val="22"/>
          <w:szCs w:val="22"/>
        </w:rPr>
      </w:pPr>
      <w:r w:rsidRPr="00236F8B">
        <w:rPr>
          <w:sz w:val="22"/>
          <w:szCs w:val="22"/>
        </w:rPr>
        <w:t xml:space="preserve">If the party responsible for maintenance identified under Section </w:t>
      </w:r>
      <w:r w:rsidR="00136297">
        <w:rPr>
          <w:sz w:val="22"/>
          <w:szCs w:val="22"/>
        </w:rPr>
        <w:t>22-10A.</w:t>
      </w:r>
      <w:proofErr w:type="gramStart"/>
      <w:r w:rsidR="00136297">
        <w:rPr>
          <w:sz w:val="22"/>
          <w:szCs w:val="22"/>
        </w:rPr>
        <w:t>10</w:t>
      </w:r>
      <w:r w:rsidRPr="00236F8B">
        <w:rPr>
          <w:sz w:val="22"/>
          <w:szCs w:val="22"/>
        </w:rPr>
        <w:t>.B.</w:t>
      </w:r>
      <w:proofErr w:type="gramEnd"/>
      <w:r w:rsidRPr="00236F8B">
        <w:rPr>
          <w:sz w:val="22"/>
          <w:szCs w:val="22"/>
        </w:rPr>
        <w:t xml:space="preserve">3 above is not a public agency, the maintenance plan and any future revisions based on Section </w:t>
      </w:r>
      <w:r w:rsidR="00136297">
        <w:rPr>
          <w:sz w:val="22"/>
          <w:szCs w:val="22"/>
        </w:rPr>
        <w:t>22-10A.10</w:t>
      </w:r>
      <w:r w:rsidRPr="00236F8B">
        <w:rPr>
          <w:sz w:val="22"/>
          <w:szCs w:val="22"/>
        </w:rPr>
        <w:t>.B.7 below shall be recorded upon the deed of record for each property on which the maintenance described in the maintenance plan must be undertaken.</w:t>
      </w:r>
    </w:p>
    <w:p w14:paraId="3BD80EDA" w14:textId="77777777" w:rsidR="00A6475B" w:rsidRPr="00236F8B" w:rsidRDefault="00A6475B" w:rsidP="00A6475B">
      <w:pPr>
        <w:ind w:left="1080" w:right="540"/>
        <w:contextualSpacing/>
        <w:jc w:val="both"/>
        <w:rPr>
          <w:sz w:val="16"/>
          <w:szCs w:val="16"/>
        </w:rPr>
      </w:pPr>
    </w:p>
    <w:p w14:paraId="0E54CE9D" w14:textId="38DEA4CE" w:rsidR="00A6475B" w:rsidRDefault="00A6475B" w:rsidP="00A6475B">
      <w:pPr>
        <w:numPr>
          <w:ilvl w:val="0"/>
          <w:numId w:val="14"/>
        </w:numPr>
        <w:ind w:left="1440" w:right="540"/>
        <w:contextualSpacing/>
        <w:jc w:val="both"/>
        <w:rPr>
          <w:sz w:val="22"/>
          <w:szCs w:val="22"/>
        </w:rPr>
      </w:pPr>
      <w:r w:rsidRPr="00236F8B">
        <w:rPr>
          <w:sz w:val="22"/>
          <w:szCs w:val="22"/>
        </w:rPr>
        <w:t>Preventative and corrective maintenance shall be performed to maintain the functional parameters (storage volume, infiltration rates, inflow/outflow capacity, etc.</w:t>
      </w:r>
      <w:proofErr w:type="gramStart"/>
      <w:r w:rsidRPr="00236F8B">
        <w:rPr>
          <w:sz w:val="22"/>
          <w:szCs w:val="22"/>
        </w:rPr>
        <w:t>).of</w:t>
      </w:r>
      <w:proofErr w:type="gramEnd"/>
      <w:r w:rsidRPr="00236F8B">
        <w:rPr>
          <w:sz w:val="22"/>
          <w:szCs w:val="22"/>
        </w:rPr>
        <w:t xml:space="preserve"> the stormwater management measure, including, but not limited to, repairs or replacement to the structure; removal of sediment, debris, or trash; restoration </w:t>
      </w:r>
    </w:p>
    <w:p w14:paraId="607C3768" w14:textId="77777777" w:rsidR="00A6475B" w:rsidRPr="00236F8B" w:rsidRDefault="00A6475B" w:rsidP="00A6475B">
      <w:pPr>
        <w:ind w:left="1440" w:right="540"/>
        <w:contextualSpacing/>
        <w:jc w:val="both"/>
        <w:rPr>
          <w:sz w:val="22"/>
          <w:szCs w:val="22"/>
        </w:rPr>
      </w:pPr>
      <w:r w:rsidRPr="00236F8B">
        <w:rPr>
          <w:sz w:val="22"/>
          <w:szCs w:val="22"/>
        </w:rPr>
        <w:t>of eroded areas; snow and ice removal; fence repair or replacement; restoration of vegetation; and repair or replacement of non-vegetated linings.</w:t>
      </w:r>
    </w:p>
    <w:p w14:paraId="186675DD" w14:textId="77777777" w:rsidR="00A6475B" w:rsidRPr="00236F8B" w:rsidRDefault="00A6475B" w:rsidP="00A6475B">
      <w:pPr>
        <w:ind w:left="1440" w:right="540"/>
        <w:contextualSpacing/>
        <w:jc w:val="both"/>
        <w:rPr>
          <w:sz w:val="16"/>
          <w:szCs w:val="16"/>
        </w:rPr>
      </w:pPr>
    </w:p>
    <w:p w14:paraId="2DC45409" w14:textId="30B97362" w:rsidR="00A6475B" w:rsidRPr="00236F8B" w:rsidRDefault="00A6475B" w:rsidP="00A6475B">
      <w:pPr>
        <w:numPr>
          <w:ilvl w:val="0"/>
          <w:numId w:val="14"/>
        </w:numPr>
        <w:ind w:left="1440" w:right="540"/>
        <w:contextualSpacing/>
        <w:jc w:val="both"/>
        <w:rPr>
          <w:sz w:val="22"/>
          <w:szCs w:val="22"/>
        </w:rPr>
      </w:pPr>
      <w:r w:rsidRPr="00236F8B">
        <w:rPr>
          <w:sz w:val="22"/>
          <w:szCs w:val="22"/>
        </w:rPr>
        <w:t xml:space="preserve">The party responsible for maintenance identified under Section </w:t>
      </w:r>
      <w:r w:rsidR="00136297">
        <w:rPr>
          <w:sz w:val="22"/>
          <w:szCs w:val="22"/>
        </w:rPr>
        <w:t>22-10A.</w:t>
      </w:r>
      <w:proofErr w:type="gramStart"/>
      <w:r w:rsidR="00136297">
        <w:rPr>
          <w:sz w:val="22"/>
          <w:szCs w:val="22"/>
        </w:rPr>
        <w:t>10</w:t>
      </w:r>
      <w:r w:rsidRPr="00236F8B">
        <w:rPr>
          <w:sz w:val="22"/>
          <w:szCs w:val="22"/>
        </w:rPr>
        <w:t>.B.</w:t>
      </w:r>
      <w:proofErr w:type="gramEnd"/>
      <w:r w:rsidRPr="00236F8B">
        <w:rPr>
          <w:sz w:val="22"/>
          <w:szCs w:val="22"/>
        </w:rPr>
        <w:t>3 above shall perform all of the following requirements:</w:t>
      </w:r>
    </w:p>
    <w:p w14:paraId="5FD8B250" w14:textId="77777777" w:rsidR="00A6475B" w:rsidRPr="00236F8B" w:rsidRDefault="00A6475B" w:rsidP="00A6475B">
      <w:pPr>
        <w:ind w:left="720" w:right="540"/>
      </w:pPr>
    </w:p>
    <w:p w14:paraId="173D8720" w14:textId="77777777" w:rsidR="00A6475B" w:rsidRPr="00236F8B" w:rsidRDefault="00A6475B" w:rsidP="00A6475B">
      <w:pPr>
        <w:pStyle w:val="ListParagraph"/>
        <w:numPr>
          <w:ilvl w:val="0"/>
          <w:numId w:val="46"/>
        </w:numPr>
        <w:ind w:right="540" w:hanging="187"/>
      </w:pPr>
      <w:r w:rsidRPr="00236F8B">
        <w:t>maintain a detailed log of all preventative and corrective maintenance for the structural stormwater management measures incorporated into the design of the development, including a record of all inspections and copies of all maintenance-related work orders;</w:t>
      </w:r>
    </w:p>
    <w:p w14:paraId="2E7584DB" w14:textId="77777777" w:rsidR="00A6475B" w:rsidRPr="00236F8B" w:rsidRDefault="00A6475B" w:rsidP="00A6475B">
      <w:pPr>
        <w:pStyle w:val="ListParagraph"/>
        <w:numPr>
          <w:ilvl w:val="0"/>
          <w:numId w:val="46"/>
        </w:numPr>
        <w:ind w:left="1814" w:right="547" w:hanging="187"/>
      </w:pPr>
      <w:r w:rsidRPr="00236F8B">
        <w:t>evaluate the effectiveness of the maintenance plan at least once per year and adjust the plan and the deed as needed; and</w:t>
      </w:r>
    </w:p>
    <w:p w14:paraId="6D76A22B" w14:textId="558C376A" w:rsidR="00A6475B" w:rsidRPr="00236F8B" w:rsidRDefault="00A6475B" w:rsidP="00A6475B">
      <w:pPr>
        <w:pStyle w:val="ListParagraph"/>
        <w:numPr>
          <w:ilvl w:val="0"/>
          <w:numId w:val="46"/>
        </w:numPr>
        <w:ind w:left="1814" w:right="547" w:hanging="187"/>
      </w:pPr>
      <w:r w:rsidRPr="00236F8B">
        <w:t xml:space="preserve">retain and make available, upon request by any public entity with administrative, health, environmental, or safety authority over the site, the </w:t>
      </w:r>
      <w:r w:rsidRPr="00236F8B">
        <w:lastRenderedPageBreak/>
        <w:t>maintenance plan and the documentation required by Section</w:t>
      </w:r>
      <w:r w:rsidRPr="00236F8B" w:rsidDel="004A47E2">
        <w:t xml:space="preserve"> </w:t>
      </w:r>
      <w:r w:rsidR="00136297">
        <w:t>22-10A.</w:t>
      </w:r>
      <w:proofErr w:type="gramStart"/>
      <w:r w:rsidR="00136297">
        <w:t>10</w:t>
      </w:r>
      <w:r w:rsidRPr="00236F8B">
        <w:t>.B.</w:t>
      </w:r>
      <w:proofErr w:type="gramEnd"/>
      <w:r w:rsidRPr="00236F8B">
        <w:t xml:space="preserve">6 and </w:t>
      </w:r>
      <w:r w:rsidR="00136297">
        <w:t>22-10A.10.</w:t>
      </w:r>
      <w:r w:rsidRPr="00236F8B">
        <w:t>B.7 above.</w:t>
      </w:r>
    </w:p>
    <w:p w14:paraId="7B3838F0" w14:textId="77777777" w:rsidR="00A6475B" w:rsidRPr="00236F8B" w:rsidRDefault="00A6475B" w:rsidP="00A6475B">
      <w:pPr>
        <w:ind w:left="1440" w:right="547"/>
        <w:rPr>
          <w:sz w:val="16"/>
          <w:szCs w:val="16"/>
        </w:rPr>
      </w:pPr>
    </w:p>
    <w:p w14:paraId="36ED4FFD" w14:textId="71D3FB1D" w:rsidR="00A6475B" w:rsidRPr="00236F8B" w:rsidRDefault="00A6475B" w:rsidP="00A6475B">
      <w:pPr>
        <w:numPr>
          <w:ilvl w:val="0"/>
          <w:numId w:val="14"/>
        </w:numPr>
        <w:ind w:left="1440" w:right="540"/>
        <w:contextualSpacing/>
        <w:jc w:val="both"/>
        <w:rPr>
          <w:sz w:val="22"/>
          <w:szCs w:val="22"/>
        </w:rPr>
      </w:pPr>
      <w:r w:rsidRPr="00236F8B">
        <w:rPr>
          <w:sz w:val="22"/>
          <w:szCs w:val="22"/>
        </w:rPr>
        <w:t xml:space="preserve">The requirements of Section </w:t>
      </w:r>
      <w:r w:rsidR="00136297">
        <w:rPr>
          <w:sz w:val="22"/>
          <w:szCs w:val="22"/>
        </w:rPr>
        <w:t>22-10A.</w:t>
      </w:r>
      <w:proofErr w:type="gramStart"/>
      <w:r w:rsidR="00136297">
        <w:rPr>
          <w:sz w:val="22"/>
          <w:szCs w:val="22"/>
        </w:rPr>
        <w:t>10</w:t>
      </w:r>
      <w:r w:rsidRPr="00236F8B">
        <w:rPr>
          <w:sz w:val="22"/>
          <w:szCs w:val="22"/>
        </w:rPr>
        <w:t>.B.</w:t>
      </w:r>
      <w:proofErr w:type="gramEnd"/>
      <w:r w:rsidRPr="00236F8B">
        <w:rPr>
          <w:sz w:val="22"/>
          <w:szCs w:val="22"/>
        </w:rPr>
        <w:t>3 and</w:t>
      </w:r>
      <w:r w:rsidR="00136297">
        <w:rPr>
          <w:sz w:val="22"/>
          <w:szCs w:val="22"/>
        </w:rPr>
        <w:t xml:space="preserve"> 22-10A.10.</w:t>
      </w:r>
      <w:r w:rsidRPr="00236F8B">
        <w:rPr>
          <w:sz w:val="22"/>
          <w:szCs w:val="22"/>
        </w:rPr>
        <w:t>B.4 do not apply to stormwater management facilities that are dedicated to and accepted by the municipality or another governmental agency, subject to all applicable municipal stormwater general permit conditions, as issued by the Department.</w:t>
      </w:r>
    </w:p>
    <w:p w14:paraId="4922800A" w14:textId="77777777" w:rsidR="00A6475B" w:rsidRPr="00236F8B" w:rsidRDefault="00A6475B" w:rsidP="00A6475B">
      <w:pPr>
        <w:ind w:left="720" w:right="540"/>
        <w:jc w:val="both"/>
        <w:rPr>
          <w:sz w:val="16"/>
          <w:szCs w:val="16"/>
        </w:rPr>
      </w:pPr>
    </w:p>
    <w:p w14:paraId="69814D27" w14:textId="77777777" w:rsidR="00A6475B" w:rsidRPr="00236F8B" w:rsidRDefault="00A6475B" w:rsidP="00A6475B">
      <w:pPr>
        <w:numPr>
          <w:ilvl w:val="0"/>
          <w:numId w:val="14"/>
        </w:numPr>
        <w:ind w:left="1440" w:right="540"/>
        <w:contextualSpacing/>
        <w:jc w:val="both"/>
        <w:rPr>
          <w:sz w:val="22"/>
          <w:szCs w:val="22"/>
        </w:rPr>
      </w:pPr>
      <w:r w:rsidRPr="00236F8B">
        <w:rPr>
          <w:sz w:val="22"/>
          <w:szCs w:val="22"/>
        </w:rPr>
        <w:t xml:space="preserve">In the event that the stormwater management facility becomes a danger to public safety or public health, or if it is in need of maintenance or repair, the municipality shall so notify the responsible person in writing.  Upon receipt of that notice, the responsible person shall have fourteen (14) days to effect maintenance and repair of the facility in a manner that is approved by the municipal engineer or his designee.  The municipality, in its discretion, may extend the time allowed for effecting maintenance and repair for good cause.  If the responsible person fails or refuses to perform such maintenance and repair, the municipality or County may immediately proceed to do so and shall bill the cost thereof to the responsible person.  Nonpayment of such bill may result in a lien on the property.  </w:t>
      </w:r>
    </w:p>
    <w:p w14:paraId="2079B427" w14:textId="77777777" w:rsidR="00A6475B" w:rsidRPr="00236F8B" w:rsidRDefault="00A6475B" w:rsidP="00A6475B">
      <w:pPr>
        <w:pStyle w:val="ListParagraph"/>
        <w:rPr>
          <w:sz w:val="20"/>
          <w:szCs w:val="20"/>
        </w:rPr>
      </w:pPr>
    </w:p>
    <w:p w14:paraId="7800ED9E" w14:textId="7E7D717F" w:rsidR="00A6475B" w:rsidRPr="00236F8B" w:rsidRDefault="00A6475B" w:rsidP="00A6475B">
      <w:pPr>
        <w:pStyle w:val="ListParagraph"/>
        <w:numPr>
          <w:ilvl w:val="0"/>
          <w:numId w:val="13"/>
        </w:numPr>
        <w:ind w:left="1080" w:right="540"/>
      </w:pPr>
      <w:r w:rsidRPr="00236F8B">
        <w:t xml:space="preserve">Nothing in this </w:t>
      </w:r>
      <w:r w:rsidR="00C91AA8">
        <w:t>sub</w:t>
      </w:r>
      <w:r w:rsidRPr="00236F8B">
        <w:t>section shall preclude the municipality in which the major development is located from requiring the posting of a performance or maintenance guarantee in accordance with N.J.S.A. 40:55D-53</w:t>
      </w:r>
    </w:p>
    <w:p w14:paraId="56A8C21B" w14:textId="77777777" w:rsidR="00A6475B" w:rsidRDefault="00A6475B" w:rsidP="00A6475B">
      <w:pPr>
        <w:ind w:left="720" w:right="540"/>
        <w:contextualSpacing/>
        <w:jc w:val="both"/>
      </w:pPr>
    </w:p>
    <w:p w14:paraId="337DD202" w14:textId="687FF113" w:rsidR="00A6475B" w:rsidRPr="00236F8B" w:rsidRDefault="00A6475B" w:rsidP="00EB5CB3">
      <w:pPr>
        <w:ind w:right="540" w:firstLine="720"/>
        <w:rPr>
          <w:b/>
          <w:sz w:val="24"/>
          <w:szCs w:val="24"/>
        </w:rPr>
      </w:pPr>
      <w:r w:rsidRPr="00236F8B">
        <w:rPr>
          <w:b/>
          <w:sz w:val="24"/>
          <w:szCs w:val="24"/>
        </w:rPr>
        <w:t xml:space="preserve">Section </w:t>
      </w:r>
      <w:r w:rsidR="005223A5">
        <w:rPr>
          <w:b/>
          <w:sz w:val="24"/>
          <w:szCs w:val="24"/>
        </w:rPr>
        <w:t>22-10A.12</w:t>
      </w:r>
      <w:r w:rsidRPr="00236F8B">
        <w:rPr>
          <w:b/>
          <w:sz w:val="24"/>
          <w:szCs w:val="24"/>
        </w:rPr>
        <w:t>.  Penalties:</w:t>
      </w:r>
    </w:p>
    <w:p w14:paraId="7CEE7894" w14:textId="77777777" w:rsidR="00A6475B" w:rsidRPr="00236F8B" w:rsidRDefault="00A6475B" w:rsidP="00A6475B">
      <w:pPr>
        <w:ind w:left="720" w:right="540"/>
        <w:rPr>
          <w:sz w:val="16"/>
          <w:szCs w:val="16"/>
        </w:rPr>
      </w:pPr>
    </w:p>
    <w:p w14:paraId="6394CE82" w14:textId="77777777" w:rsidR="00A6475B" w:rsidRPr="00236F8B" w:rsidRDefault="00A6475B" w:rsidP="00A6475B">
      <w:pPr>
        <w:ind w:left="720" w:right="540"/>
        <w:jc w:val="both"/>
        <w:rPr>
          <w:sz w:val="22"/>
          <w:szCs w:val="22"/>
        </w:rPr>
      </w:pPr>
      <w:r w:rsidRPr="00236F8B">
        <w:rPr>
          <w:sz w:val="22"/>
          <w:szCs w:val="22"/>
        </w:rPr>
        <w:t xml:space="preserve">Any person(s) who erects, constructs, alters, repairs, converts, maintains, or uses any </w:t>
      </w:r>
    </w:p>
    <w:p w14:paraId="03321C01" w14:textId="6A5A89E9" w:rsidR="00A6475B" w:rsidRPr="00236F8B" w:rsidRDefault="00A6475B" w:rsidP="00A6475B">
      <w:pPr>
        <w:ind w:left="720" w:right="540"/>
        <w:rPr>
          <w:bCs/>
          <w:sz w:val="16"/>
          <w:szCs w:val="16"/>
        </w:rPr>
      </w:pPr>
      <w:r w:rsidRPr="00236F8B">
        <w:rPr>
          <w:sz w:val="22"/>
          <w:szCs w:val="22"/>
        </w:rPr>
        <w:t>building, structure or land in violation of this ordinance shall be subject</w:t>
      </w:r>
      <w:r w:rsidR="001B727D">
        <w:rPr>
          <w:sz w:val="22"/>
          <w:szCs w:val="22"/>
        </w:rPr>
        <w:t xml:space="preserve">, upon conviction thereof, to a fine of not more than $2,000 or incarceration for a period not to exceed 90 days, or both such fine and imprisonment, in the discretion of the Municipal Judge. </w:t>
      </w:r>
    </w:p>
    <w:p w14:paraId="3A5CEE70" w14:textId="77777777" w:rsidR="00A6475B" w:rsidRDefault="00A6475B" w:rsidP="00A6475B">
      <w:pPr>
        <w:ind w:left="720" w:right="540"/>
        <w:rPr>
          <w:bCs/>
        </w:rPr>
      </w:pPr>
    </w:p>
    <w:p w14:paraId="1A34154F" w14:textId="1802C729" w:rsidR="00A6475B" w:rsidRPr="00236F8B" w:rsidRDefault="00A6475B" w:rsidP="00EB5CB3">
      <w:pPr>
        <w:ind w:right="540" w:firstLine="720"/>
        <w:rPr>
          <w:b/>
          <w:sz w:val="24"/>
          <w:szCs w:val="24"/>
        </w:rPr>
      </w:pPr>
      <w:r w:rsidRPr="00236F8B">
        <w:rPr>
          <w:b/>
          <w:sz w:val="24"/>
          <w:szCs w:val="24"/>
        </w:rPr>
        <w:t xml:space="preserve">Section </w:t>
      </w:r>
      <w:r w:rsidR="005223A5">
        <w:rPr>
          <w:b/>
          <w:sz w:val="24"/>
          <w:szCs w:val="24"/>
        </w:rPr>
        <w:t>22-10A.13</w:t>
      </w:r>
      <w:r w:rsidRPr="00236F8B">
        <w:rPr>
          <w:b/>
          <w:sz w:val="24"/>
          <w:szCs w:val="24"/>
        </w:rPr>
        <w:t>.  Severability:</w:t>
      </w:r>
    </w:p>
    <w:p w14:paraId="5B222A46" w14:textId="77777777" w:rsidR="00A6475B" w:rsidRPr="00236F8B" w:rsidRDefault="00A6475B" w:rsidP="00A6475B">
      <w:pPr>
        <w:ind w:left="720" w:right="540"/>
        <w:rPr>
          <w:sz w:val="16"/>
          <w:szCs w:val="16"/>
        </w:rPr>
      </w:pPr>
    </w:p>
    <w:p w14:paraId="48BCB092" w14:textId="77777777" w:rsidR="00A6475B" w:rsidRPr="00236F8B" w:rsidRDefault="00A6475B" w:rsidP="00A6475B">
      <w:pPr>
        <w:ind w:left="720" w:right="540"/>
        <w:jc w:val="both"/>
        <w:rPr>
          <w:sz w:val="22"/>
          <w:szCs w:val="22"/>
        </w:rPr>
      </w:pPr>
      <w:r w:rsidRPr="00236F8B">
        <w:rPr>
          <w:sz w:val="22"/>
          <w:szCs w:val="22"/>
        </w:rPr>
        <w:t xml:space="preserve">Each section, subsection, sentence, clause and phrase of this Ordinance is declared to be an independent section, subsection, sentence, clause and phrase, and the finding or holding of any such portion of this Ordinance to be unconstitutional, void, or ineffective for any cause, or reason, shall not affect any other portion of this Ordinance. </w:t>
      </w:r>
    </w:p>
    <w:p w14:paraId="13613BB7" w14:textId="77777777" w:rsidR="00EB5CB3" w:rsidRDefault="00EB5CB3" w:rsidP="00EB5CB3">
      <w:pPr>
        <w:ind w:right="540"/>
        <w:rPr>
          <w:b/>
          <w:sz w:val="24"/>
          <w:szCs w:val="24"/>
        </w:rPr>
      </w:pPr>
    </w:p>
    <w:p w14:paraId="5A16790B" w14:textId="0CBB9574" w:rsidR="00A6475B" w:rsidRPr="00236F8B" w:rsidRDefault="00A6475B" w:rsidP="00EB5CB3">
      <w:pPr>
        <w:ind w:right="540" w:firstLine="720"/>
        <w:rPr>
          <w:b/>
          <w:sz w:val="24"/>
          <w:szCs w:val="24"/>
        </w:rPr>
      </w:pPr>
      <w:r w:rsidRPr="00236F8B">
        <w:rPr>
          <w:b/>
          <w:sz w:val="24"/>
          <w:szCs w:val="24"/>
        </w:rPr>
        <w:t xml:space="preserve">Section </w:t>
      </w:r>
      <w:r w:rsidR="005223A5">
        <w:rPr>
          <w:b/>
          <w:sz w:val="24"/>
          <w:szCs w:val="24"/>
        </w:rPr>
        <w:t>22-10A.14</w:t>
      </w:r>
      <w:r w:rsidRPr="00236F8B">
        <w:rPr>
          <w:b/>
          <w:sz w:val="24"/>
          <w:szCs w:val="24"/>
        </w:rPr>
        <w:t>.  Effective Date:</w:t>
      </w:r>
    </w:p>
    <w:p w14:paraId="2B2E9102" w14:textId="77777777" w:rsidR="00A6475B" w:rsidRPr="00236F8B" w:rsidRDefault="00A6475B" w:rsidP="00A6475B">
      <w:pPr>
        <w:ind w:left="720" w:right="540"/>
        <w:rPr>
          <w:sz w:val="16"/>
          <w:szCs w:val="16"/>
        </w:rPr>
      </w:pPr>
    </w:p>
    <w:p w14:paraId="347DD6CA" w14:textId="77777777" w:rsidR="00A6475B" w:rsidRPr="00236F8B" w:rsidRDefault="00A6475B" w:rsidP="00A6475B">
      <w:pPr>
        <w:ind w:left="720" w:right="540"/>
        <w:jc w:val="both"/>
        <w:rPr>
          <w:sz w:val="22"/>
          <w:szCs w:val="22"/>
        </w:rPr>
      </w:pPr>
      <w:r w:rsidRPr="00236F8B">
        <w:rPr>
          <w:sz w:val="22"/>
          <w:szCs w:val="22"/>
        </w:rPr>
        <w:t>This Ordinance shall be in full force and effect from and after its adoption and any publication as required by law.</w:t>
      </w:r>
    </w:p>
    <w:p w14:paraId="34A3CE77" w14:textId="77777777" w:rsidR="00EB5CB3" w:rsidRDefault="00EB5CB3" w:rsidP="00EB5CB3">
      <w:pPr>
        <w:rPr>
          <w:rFonts w:ascii="Times New Roman" w:hAnsi="Times New Roman" w:cs="Times New Roman"/>
        </w:rPr>
      </w:pPr>
    </w:p>
    <w:p w14:paraId="0B3467ED" w14:textId="77777777" w:rsidR="00EB5CB3" w:rsidRPr="00EB5CB3" w:rsidRDefault="00EB5CB3" w:rsidP="00EB5CB3">
      <w:pPr>
        <w:ind w:firstLine="720"/>
        <w:rPr>
          <w:rFonts w:ascii="Times New Roman" w:hAnsi="Times New Roman" w:cs="Times New Roman"/>
          <w:sz w:val="22"/>
          <w:szCs w:val="22"/>
        </w:rPr>
      </w:pPr>
      <w:r w:rsidRPr="00EB5CB3">
        <w:rPr>
          <w:rFonts w:ascii="Times New Roman" w:hAnsi="Times New Roman" w:cs="Times New Roman"/>
          <w:sz w:val="22"/>
          <w:szCs w:val="22"/>
        </w:rPr>
        <w:t>ATTEST:</w:t>
      </w:r>
    </w:p>
    <w:p w14:paraId="7483A784" w14:textId="77777777" w:rsidR="00EB5CB3" w:rsidRPr="00EB5CB3" w:rsidRDefault="00EB5CB3" w:rsidP="00EB5CB3">
      <w:pPr>
        <w:ind w:left="900"/>
        <w:rPr>
          <w:rFonts w:ascii="Times New Roman" w:hAnsi="Times New Roman" w:cs="Times New Roman"/>
          <w:sz w:val="22"/>
          <w:szCs w:val="22"/>
        </w:rPr>
      </w:pPr>
    </w:p>
    <w:p w14:paraId="79BE6A89" w14:textId="77777777" w:rsidR="00EB5CB3" w:rsidRPr="00EB5CB3" w:rsidRDefault="00EB5CB3" w:rsidP="00EB5CB3">
      <w:pPr>
        <w:ind w:left="900"/>
        <w:rPr>
          <w:rFonts w:ascii="Times New Roman" w:hAnsi="Times New Roman" w:cs="Times New Roman"/>
          <w:sz w:val="22"/>
          <w:szCs w:val="22"/>
        </w:rPr>
      </w:pPr>
    </w:p>
    <w:p w14:paraId="190A0614" w14:textId="77777777" w:rsidR="00EB5CB3" w:rsidRPr="00EB5CB3" w:rsidRDefault="00EB5CB3" w:rsidP="00EB5CB3">
      <w:pPr>
        <w:ind w:firstLine="720"/>
        <w:rPr>
          <w:rFonts w:ascii="Times New Roman" w:hAnsi="Times New Roman" w:cs="Times New Roman"/>
          <w:sz w:val="22"/>
          <w:szCs w:val="22"/>
        </w:rPr>
      </w:pPr>
      <w:r w:rsidRPr="00EB5CB3">
        <w:rPr>
          <w:rFonts w:ascii="Times New Roman" w:hAnsi="Times New Roman" w:cs="Times New Roman"/>
          <w:sz w:val="22"/>
          <w:szCs w:val="22"/>
        </w:rPr>
        <w:t>_____________________________</w:t>
      </w:r>
      <w:r w:rsidRPr="00EB5CB3">
        <w:rPr>
          <w:rFonts w:ascii="Times New Roman" w:hAnsi="Times New Roman" w:cs="Times New Roman"/>
          <w:sz w:val="22"/>
          <w:szCs w:val="22"/>
        </w:rPr>
        <w:tab/>
      </w:r>
      <w:r w:rsidRPr="00EB5CB3">
        <w:rPr>
          <w:rFonts w:ascii="Times New Roman" w:hAnsi="Times New Roman" w:cs="Times New Roman"/>
          <w:sz w:val="22"/>
          <w:szCs w:val="22"/>
        </w:rPr>
        <w:tab/>
        <w:t>_____________________________</w:t>
      </w:r>
      <w:r w:rsidRPr="00EB5CB3">
        <w:rPr>
          <w:rFonts w:ascii="Times New Roman" w:hAnsi="Times New Roman" w:cs="Times New Roman"/>
          <w:sz w:val="22"/>
          <w:szCs w:val="22"/>
        </w:rPr>
        <w:tab/>
      </w:r>
    </w:p>
    <w:p w14:paraId="3097EDEE" w14:textId="77777777" w:rsidR="00EB5CB3" w:rsidRPr="00EB5CB3" w:rsidRDefault="00EB5CB3" w:rsidP="00EB5CB3">
      <w:pPr>
        <w:ind w:firstLine="720"/>
        <w:rPr>
          <w:rFonts w:ascii="Times New Roman" w:hAnsi="Times New Roman" w:cs="Times New Roman"/>
          <w:sz w:val="22"/>
          <w:szCs w:val="22"/>
        </w:rPr>
      </w:pPr>
      <w:r w:rsidRPr="00EB5CB3">
        <w:rPr>
          <w:rFonts w:ascii="Times New Roman" w:hAnsi="Times New Roman" w:cs="Times New Roman"/>
          <w:b/>
          <w:bCs/>
          <w:sz w:val="22"/>
          <w:szCs w:val="22"/>
        </w:rPr>
        <w:t>ALLISON QUIGLEY</w:t>
      </w:r>
      <w:r w:rsidRPr="00EB5CB3">
        <w:rPr>
          <w:rFonts w:ascii="Times New Roman" w:hAnsi="Times New Roman" w:cs="Times New Roman"/>
          <w:b/>
          <w:bCs/>
          <w:sz w:val="22"/>
          <w:szCs w:val="22"/>
        </w:rPr>
        <w:tab/>
      </w:r>
      <w:r w:rsidRPr="00EB5CB3">
        <w:rPr>
          <w:rFonts w:ascii="Times New Roman" w:hAnsi="Times New Roman" w:cs="Times New Roman"/>
          <w:sz w:val="22"/>
          <w:szCs w:val="22"/>
        </w:rPr>
        <w:tab/>
      </w:r>
      <w:r w:rsidRPr="00EB5CB3">
        <w:rPr>
          <w:rFonts w:ascii="Times New Roman" w:hAnsi="Times New Roman" w:cs="Times New Roman"/>
          <w:sz w:val="22"/>
          <w:szCs w:val="22"/>
        </w:rPr>
        <w:tab/>
      </w:r>
      <w:r w:rsidRPr="00EB5CB3">
        <w:rPr>
          <w:rFonts w:ascii="Times New Roman" w:hAnsi="Times New Roman" w:cs="Times New Roman"/>
          <w:sz w:val="22"/>
          <w:szCs w:val="22"/>
        </w:rPr>
        <w:tab/>
      </w:r>
      <w:r w:rsidRPr="00EB5CB3">
        <w:rPr>
          <w:rFonts w:ascii="Times New Roman" w:hAnsi="Times New Roman" w:cs="Times New Roman"/>
          <w:b/>
          <w:bCs/>
          <w:sz w:val="22"/>
          <w:szCs w:val="22"/>
        </w:rPr>
        <w:t>JANICE S. MIRONOV</w:t>
      </w:r>
    </w:p>
    <w:p w14:paraId="4F8F93EF" w14:textId="68E7FBB1" w:rsidR="00EB5CB3" w:rsidRPr="00EB5CB3" w:rsidRDefault="00EB5CB3" w:rsidP="00EB5CB3">
      <w:pPr>
        <w:ind w:firstLine="720"/>
        <w:rPr>
          <w:rFonts w:ascii="Times New Roman" w:hAnsi="Times New Roman" w:cs="Times New Roman"/>
          <w:sz w:val="22"/>
          <w:szCs w:val="22"/>
        </w:rPr>
      </w:pPr>
      <w:r w:rsidRPr="00EB5CB3">
        <w:rPr>
          <w:rFonts w:ascii="Times New Roman" w:hAnsi="Times New Roman" w:cs="Times New Roman"/>
          <w:sz w:val="22"/>
          <w:szCs w:val="22"/>
        </w:rPr>
        <w:t>Municipal Clerk</w:t>
      </w:r>
      <w:r w:rsidRPr="00EB5CB3">
        <w:rPr>
          <w:rFonts w:ascii="Times New Roman" w:hAnsi="Times New Roman" w:cs="Times New Roman"/>
          <w:sz w:val="22"/>
          <w:szCs w:val="22"/>
        </w:rPr>
        <w:tab/>
      </w:r>
      <w:r w:rsidRPr="00EB5CB3">
        <w:rPr>
          <w:rFonts w:ascii="Times New Roman" w:hAnsi="Times New Roman" w:cs="Times New Roman"/>
          <w:sz w:val="22"/>
          <w:szCs w:val="22"/>
        </w:rPr>
        <w:tab/>
      </w:r>
      <w:r w:rsidRPr="00EB5CB3">
        <w:rPr>
          <w:rFonts w:ascii="Times New Roman" w:hAnsi="Times New Roman" w:cs="Times New Roman"/>
          <w:sz w:val="22"/>
          <w:szCs w:val="22"/>
        </w:rPr>
        <w:tab/>
      </w:r>
      <w:r w:rsidRPr="00EB5CB3">
        <w:rPr>
          <w:rFonts w:ascii="Times New Roman" w:hAnsi="Times New Roman" w:cs="Times New Roman"/>
          <w:sz w:val="22"/>
          <w:szCs w:val="22"/>
        </w:rPr>
        <w:tab/>
        <w:t xml:space="preserve">          </w:t>
      </w:r>
      <w:r w:rsidRPr="00EB5CB3">
        <w:rPr>
          <w:rFonts w:ascii="Times New Roman" w:hAnsi="Times New Roman" w:cs="Times New Roman"/>
          <w:sz w:val="22"/>
          <w:szCs w:val="22"/>
        </w:rPr>
        <w:tab/>
        <w:t>Mayor</w:t>
      </w:r>
    </w:p>
    <w:p w14:paraId="64401E26" w14:textId="77777777" w:rsidR="00A6475B" w:rsidRPr="008F0017" w:rsidRDefault="00A6475B" w:rsidP="00A6475B">
      <w:pPr>
        <w:ind w:left="360" w:right="118"/>
        <w:jc w:val="both"/>
        <w:rPr>
          <w:sz w:val="22"/>
          <w:szCs w:val="22"/>
        </w:rPr>
      </w:pPr>
    </w:p>
    <w:p w14:paraId="3B8883A7" w14:textId="7F943E5E" w:rsidR="00570E8C" w:rsidRDefault="00570E8C">
      <w:pPr>
        <w:rPr>
          <w:sz w:val="22"/>
          <w:szCs w:val="22"/>
        </w:rPr>
      </w:pPr>
    </w:p>
    <w:p w14:paraId="5CA39567" w14:textId="55E4B719" w:rsidR="00570E8C" w:rsidRDefault="00570E8C">
      <w:pPr>
        <w:rPr>
          <w:sz w:val="22"/>
          <w:szCs w:val="22"/>
        </w:rPr>
      </w:pPr>
    </w:p>
    <w:p w14:paraId="5741CE01" w14:textId="77777777" w:rsidR="007E5D22" w:rsidRDefault="007E5D22" w:rsidP="007E5D22">
      <w:pPr>
        <w:ind w:left="360"/>
        <w:rPr>
          <w:sz w:val="22"/>
          <w:szCs w:val="22"/>
        </w:rPr>
      </w:pPr>
    </w:p>
    <w:sectPr w:rsidR="007E5D22" w:rsidSect="00900047">
      <w:headerReference w:type="even" r:id="rId19"/>
      <w:footerReference w:type="default" r:id="rId20"/>
      <w:pgSz w:w="12240" w:h="15840" w:code="1"/>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65A108" w14:textId="77777777" w:rsidR="000756E7" w:rsidRDefault="000756E7" w:rsidP="00E2440E">
      <w:r>
        <w:separator/>
      </w:r>
    </w:p>
  </w:endnote>
  <w:endnote w:type="continuationSeparator" w:id="0">
    <w:p w14:paraId="73C549C5" w14:textId="77777777" w:rsidR="000756E7" w:rsidRDefault="000756E7" w:rsidP="00E2440E">
      <w:r>
        <w:continuationSeparator/>
      </w:r>
    </w:p>
  </w:endnote>
  <w:endnote w:type="continuationNotice" w:id="1">
    <w:p w14:paraId="4BE6E798" w14:textId="77777777" w:rsidR="000756E7" w:rsidRDefault="000756E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erkeley Book">
    <w:altName w:val="Cambria"/>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5935086"/>
      <w:docPartObj>
        <w:docPartGallery w:val="Page Numbers (Bottom of Page)"/>
        <w:docPartUnique/>
      </w:docPartObj>
    </w:sdtPr>
    <w:sdtEndPr>
      <w:rPr>
        <w:color w:val="7F7F7F" w:themeColor="background1" w:themeShade="7F"/>
        <w:spacing w:val="60"/>
      </w:rPr>
    </w:sdtEndPr>
    <w:sdtContent>
      <w:p w14:paraId="582503CD" w14:textId="3882E0DB" w:rsidR="00143829" w:rsidRDefault="00143829">
        <w:pPr>
          <w:pStyle w:val="Footer"/>
          <w:pBdr>
            <w:top w:val="single" w:sz="4" w:space="1" w:color="D9D9D9" w:themeColor="background1" w:themeShade="D9"/>
          </w:pBdr>
          <w:jc w:val="right"/>
        </w:pPr>
        <w:r>
          <w:fldChar w:fldCharType="begin"/>
        </w:r>
        <w:r>
          <w:instrText xml:space="preserve"> PAGE   \* MERGEFORMAT </w:instrText>
        </w:r>
        <w:r>
          <w:fldChar w:fldCharType="separate"/>
        </w:r>
        <w:r w:rsidR="00424708">
          <w:rPr>
            <w:noProof/>
          </w:rPr>
          <w:t>35</w:t>
        </w:r>
        <w:r>
          <w:rPr>
            <w:noProof/>
          </w:rPr>
          <w:fldChar w:fldCharType="end"/>
        </w:r>
        <w:r>
          <w:t xml:space="preserve"> | </w:t>
        </w:r>
        <w:r>
          <w:rPr>
            <w:color w:val="7F7F7F" w:themeColor="background1" w:themeShade="7F"/>
            <w:spacing w:val="60"/>
          </w:rPr>
          <w:t>Page</w:t>
        </w:r>
      </w:p>
    </w:sdtContent>
  </w:sdt>
  <w:p w14:paraId="06B87449" w14:textId="2468AB54" w:rsidR="00143829" w:rsidRPr="00512966" w:rsidRDefault="00143829" w:rsidP="00512966">
    <w:pPr>
      <w:tabs>
        <w:tab w:val="center" w:pos="4680"/>
        <w:tab w:val="right" w:pos="9360"/>
      </w:tabs>
      <w:jc w:val="both"/>
      <w:rPr>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6FD322" w14:textId="77777777" w:rsidR="000756E7" w:rsidRDefault="000756E7" w:rsidP="00E2440E">
      <w:r>
        <w:separator/>
      </w:r>
    </w:p>
  </w:footnote>
  <w:footnote w:type="continuationSeparator" w:id="0">
    <w:p w14:paraId="67FC56C9" w14:textId="77777777" w:rsidR="000756E7" w:rsidRDefault="000756E7" w:rsidP="00E2440E">
      <w:r>
        <w:continuationSeparator/>
      </w:r>
    </w:p>
  </w:footnote>
  <w:footnote w:type="continuationNotice" w:id="1">
    <w:p w14:paraId="76459B6F" w14:textId="77777777" w:rsidR="000756E7" w:rsidRDefault="000756E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832404" w14:textId="01C5D63E" w:rsidR="00143829" w:rsidRDefault="000756E7">
    <w:pPr>
      <w:pStyle w:val="Header"/>
    </w:pPr>
    <w:r>
      <w:rPr>
        <w:noProof/>
      </w:rPr>
      <w:pict w14:anchorId="69D7402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387501" o:spid="_x0000_s2051" type="#_x0000_t136" style="position:absolute;margin-left:0;margin-top:0;width:412.4pt;height:247.45pt;rotation:315;z-index:-251658752;mso-position-horizontal:center;mso-position-horizontal-relative:margin;mso-position-vertical:center;mso-position-vertical-relative:margin" o:allowincell="f" fillcolor="#548dd4 [1951]"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3622E"/>
    <w:multiLevelType w:val="hybridMultilevel"/>
    <w:tmpl w:val="023CEF64"/>
    <w:lvl w:ilvl="0" w:tplc="3B0EEFC6">
      <w:start w:val="1"/>
      <w:numFmt w:val="decimal"/>
      <w:lvlText w:val="%1."/>
      <w:lvlJc w:val="left"/>
      <w:pPr>
        <w:ind w:left="1800" w:hanging="360"/>
      </w:p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60A565F"/>
    <w:multiLevelType w:val="hybridMultilevel"/>
    <w:tmpl w:val="260E3DA0"/>
    <w:lvl w:ilvl="0" w:tplc="0409001B">
      <w:start w:val="1"/>
      <w:numFmt w:val="lowerRoman"/>
      <w:lvlText w:val="%1."/>
      <w:lvlJc w:val="righ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6C01DE4"/>
    <w:multiLevelType w:val="hybridMultilevel"/>
    <w:tmpl w:val="B55C385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704C7C"/>
    <w:multiLevelType w:val="hybridMultilevel"/>
    <w:tmpl w:val="B91E4916"/>
    <w:lvl w:ilvl="0" w:tplc="8DB288F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EB4393F"/>
    <w:multiLevelType w:val="hybridMultilevel"/>
    <w:tmpl w:val="1B3073B8"/>
    <w:lvl w:ilvl="0" w:tplc="3B0EEFC6">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10C509CA"/>
    <w:multiLevelType w:val="hybridMultilevel"/>
    <w:tmpl w:val="19C02C70"/>
    <w:lvl w:ilvl="0" w:tplc="79B8137E">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11BA328A"/>
    <w:multiLevelType w:val="hybridMultilevel"/>
    <w:tmpl w:val="9EE67E54"/>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12BB37A2"/>
    <w:multiLevelType w:val="hybridMultilevel"/>
    <w:tmpl w:val="5308D6C6"/>
    <w:lvl w:ilvl="0" w:tplc="0409000F">
      <w:start w:val="1"/>
      <w:numFmt w:val="decimal"/>
      <w:lvlText w:val="%1."/>
      <w:lvlJc w:val="left"/>
      <w:pPr>
        <w:ind w:left="1800" w:hanging="360"/>
      </w:pPr>
    </w:lvl>
    <w:lvl w:ilvl="1" w:tplc="FD2406CE">
      <w:start w:val="1"/>
      <w:numFmt w:val="decimal"/>
      <w:lvlText w:val="%2."/>
      <w:lvlJc w:val="left"/>
      <w:pPr>
        <w:ind w:left="2520" w:hanging="360"/>
      </w:pPr>
      <w:rPr>
        <w:rFonts w:hint="default"/>
      </w:r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158E2B92"/>
    <w:multiLevelType w:val="hybridMultilevel"/>
    <w:tmpl w:val="6DE0912C"/>
    <w:lvl w:ilvl="0" w:tplc="53F433D0">
      <w:start w:val="1"/>
      <w:numFmt w:val="lowerRoman"/>
      <w:lvlText w:val="%1."/>
      <w:lvlJc w:val="righ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76416AF"/>
    <w:multiLevelType w:val="hybridMultilevel"/>
    <w:tmpl w:val="1C38F14E"/>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1A625D4F"/>
    <w:multiLevelType w:val="hybridMultilevel"/>
    <w:tmpl w:val="1B3073B8"/>
    <w:lvl w:ilvl="0" w:tplc="3B0EEFC6">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1A87757A"/>
    <w:multiLevelType w:val="hybridMultilevel"/>
    <w:tmpl w:val="95741DF2"/>
    <w:lvl w:ilvl="0" w:tplc="0409001B">
      <w:start w:val="1"/>
      <w:numFmt w:val="lowerRoman"/>
      <w:lvlText w:val="%1."/>
      <w:lvlJc w:val="righ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1B891125"/>
    <w:multiLevelType w:val="hybridMultilevel"/>
    <w:tmpl w:val="E44AAD2C"/>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1DBC6405"/>
    <w:multiLevelType w:val="hybridMultilevel"/>
    <w:tmpl w:val="D8EEC070"/>
    <w:lvl w:ilvl="0" w:tplc="43EE64D2">
      <w:start w:val="1"/>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3995FCC"/>
    <w:multiLevelType w:val="hybridMultilevel"/>
    <w:tmpl w:val="64DE1CA2"/>
    <w:lvl w:ilvl="0" w:tplc="BCEAEC6A">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276879C0"/>
    <w:multiLevelType w:val="hybridMultilevel"/>
    <w:tmpl w:val="77C67BB4"/>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28B8572E"/>
    <w:multiLevelType w:val="hybridMultilevel"/>
    <w:tmpl w:val="A09E3CDA"/>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2A011B16"/>
    <w:multiLevelType w:val="hybridMultilevel"/>
    <w:tmpl w:val="A9C6AE66"/>
    <w:lvl w:ilvl="0" w:tplc="1CD0CCF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2C736194"/>
    <w:multiLevelType w:val="hybridMultilevel"/>
    <w:tmpl w:val="D9E49740"/>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15:restartNumberingAfterBreak="0">
    <w:nsid w:val="2FA74BF4"/>
    <w:multiLevelType w:val="hybridMultilevel"/>
    <w:tmpl w:val="F9A6EC78"/>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32F40628"/>
    <w:multiLevelType w:val="hybridMultilevel"/>
    <w:tmpl w:val="85F48AD2"/>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33E75FE5"/>
    <w:multiLevelType w:val="hybridMultilevel"/>
    <w:tmpl w:val="95741DF2"/>
    <w:lvl w:ilvl="0" w:tplc="0409001B">
      <w:start w:val="1"/>
      <w:numFmt w:val="lowerRoman"/>
      <w:lvlText w:val="%1."/>
      <w:lvlJc w:val="righ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364A7F38"/>
    <w:multiLevelType w:val="hybridMultilevel"/>
    <w:tmpl w:val="A94EC29A"/>
    <w:lvl w:ilvl="0" w:tplc="04090019">
      <w:start w:val="1"/>
      <w:numFmt w:val="lowerLetter"/>
      <w:lvlText w:val="%1."/>
      <w:lvlJc w:val="left"/>
      <w:pPr>
        <w:ind w:left="2520" w:hanging="360"/>
      </w:p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3" w15:restartNumberingAfterBreak="0">
    <w:nsid w:val="36FB7AAA"/>
    <w:multiLevelType w:val="hybridMultilevel"/>
    <w:tmpl w:val="E44AAD2C"/>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 w15:restartNumberingAfterBreak="0">
    <w:nsid w:val="385F4B85"/>
    <w:multiLevelType w:val="hybridMultilevel"/>
    <w:tmpl w:val="E44AAD2C"/>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 w15:restartNumberingAfterBreak="0">
    <w:nsid w:val="39F93EFB"/>
    <w:multiLevelType w:val="hybridMultilevel"/>
    <w:tmpl w:val="96D6107E"/>
    <w:lvl w:ilvl="0" w:tplc="2B4689BC">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15:restartNumberingAfterBreak="0">
    <w:nsid w:val="3AF04DDF"/>
    <w:multiLevelType w:val="hybridMultilevel"/>
    <w:tmpl w:val="19620ACC"/>
    <w:lvl w:ilvl="0" w:tplc="678E2162">
      <w:start w:val="7"/>
      <w:numFmt w:val="bullet"/>
      <w:lvlText w:val=""/>
      <w:lvlJc w:val="left"/>
      <w:pPr>
        <w:ind w:left="720" w:hanging="360"/>
      </w:pPr>
      <w:rPr>
        <w:rFonts w:ascii="Symbol" w:eastAsiaTheme="minorHAns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B432FF1"/>
    <w:multiLevelType w:val="hybridMultilevel"/>
    <w:tmpl w:val="F9A6EC78"/>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3C566DDD"/>
    <w:multiLevelType w:val="hybridMultilevel"/>
    <w:tmpl w:val="9EE67E54"/>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9" w15:restartNumberingAfterBreak="0">
    <w:nsid w:val="3D4E1777"/>
    <w:multiLevelType w:val="hybridMultilevel"/>
    <w:tmpl w:val="E44AAD2C"/>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0" w15:restartNumberingAfterBreak="0">
    <w:nsid w:val="3D9A7827"/>
    <w:multiLevelType w:val="hybridMultilevel"/>
    <w:tmpl w:val="3238E582"/>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42EA5E9A"/>
    <w:multiLevelType w:val="hybridMultilevel"/>
    <w:tmpl w:val="9EE67E54"/>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2" w15:restartNumberingAfterBreak="0">
    <w:nsid w:val="435B3A09"/>
    <w:multiLevelType w:val="hybridMultilevel"/>
    <w:tmpl w:val="1C38F14E"/>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15:restartNumberingAfterBreak="0">
    <w:nsid w:val="46086983"/>
    <w:multiLevelType w:val="hybridMultilevel"/>
    <w:tmpl w:val="9ACC0C0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4749094D"/>
    <w:multiLevelType w:val="hybridMultilevel"/>
    <w:tmpl w:val="9EE67E54"/>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5" w15:restartNumberingAfterBreak="0">
    <w:nsid w:val="4B472632"/>
    <w:multiLevelType w:val="hybridMultilevel"/>
    <w:tmpl w:val="E44AAD2C"/>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6" w15:restartNumberingAfterBreak="0">
    <w:nsid w:val="4B6E7356"/>
    <w:multiLevelType w:val="hybridMultilevel"/>
    <w:tmpl w:val="A1747AD8"/>
    <w:lvl w:ilvl="0" w:tplc="5066A926">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15:restartNumberingAfterBreak="0">
    <w:nsid w:val="4BA832C3"/>
    <w:multiLevelType w:val="hybridMultilevel"/>
    <w:tmpl w:val="E44AAD2C"/>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8" w15:restartNumberingAfterBreak="0">
    <w:nsid w:val="4BE0237E"/>
    <w:multiLevelType w:val="hybridMultilevel"/>
    <w:tmpl w:val="A656C69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4BFE16E5"/>
    <w:multiLevelType w:val="hybridMultilevel"/>
    <w:tmpl w:val="9EE67E54"/>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0" w15:restartNumberingAfterBreak="0">
    <w:nsid w:val="4D5045E6"/>
    <w:multiLevelType w:val="hybridMultilevel"/>
    <w:tmpl w:val="9EE67E54"/>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1" w15:restartNumberingAfterBreak="0">
    <w:nsid w:val="4D876B89"/>
    <w:multiLevelType w:val="hybridMultilevel"/>
    <w:tmpl w:val="77C67BB4"/>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2" w15:restartNumberingAfterBreak="0">
    <w:nsid w:val="4F5B2438"/>
    <w:multiLevelType w:val="hybridMultilevel"/>
    <w:tmpl w:val="3AD8FFE8"/>
    <w:lvl w:ilvl="0" w:tplc="0409001B">
      <w:start w:val="1"/>
      <w:numFmt w:val="lowerRoman"/>
      <w:lvlText w:val="%1."/>
      <w:lvlJc w:val="righ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54A34A1A"/>
    <w:multiLevelType w:val="hybridMultilevel"/>
    <w:tmpl w:val="527268D8"/>
    <w:lvl w:ilvl="0" w:tplc="27C868C8">
      <w:start w:val="7"/>
      <w:numFmt w:val="bullet"/>
      <w:lvlText w:val=""/>
      <w:lvlJc w:val="left"/>
      <w:pPr>
        <w:ind w:left="720" w:hanging="360"/>
      </w:pPr>
      <w:rPr>
        <w:rFonts w:ascii="Symbol" w:eastAsiaTheme="minorHAns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5626396A"/>
    <w:multiLevelType w:val="hybridMultilevel"/>
    <w:tmpl w:val="30824B92"/>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5" w15:restartNumberingAfterBreak="0">
    <w:nsid w:val="60C41B8E"/>
    <w:multiLevelType w:val="hybridMultilevel"/>
    <w:tmpl w:val="AEF2E594"/>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6" w15:restartNumberingAfterBreak="0">
    <w:nsid w:val="67671C32"/>
    <w:multiLevelType w:val="hybridMultilevel"/>
    <w:tmpl w:val="BDE824D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7" w15:restartNumberingAfterBreak="0">
    <w:nsid w:val="6AED5FB9"/>
    <w:multiLevelType w:val="hybridMultilevel"/>
    <w:tmpl w:val="B1464532"/>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8" w15:restartNumberingAfterBreak="0">
    <w:nsid w:val="715C2C1B"/>
    <w:multiLevelType w:val="hybridMultilevel"/>
    <w:tmpl w:val="65E0A93C"/>
    <w:lvl w:ilvl="0" w:tplc="3B0EEFC6">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9" w15:restartNumberingAfterBreak="0">
    <w:nsid w:val="723C2598"/>
    <w:multiLevelType w:val="hybridMultilevel"/>
    <w:tmpl w:val="1CDA6160"/>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0" w15:restartNumberingAfterBreak="0">
    <w:nsid w:val="743C6CED"/>
    <w:multiLevelType w:val="hybridMultilevel"/>
    <w:tmpl w:val="2C04DF1C"/>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1" w15:restartNumberingAfterBreak="0">
    <w:nsid w:val="76D816A9"/>
    <w:multiLevelType w:val="hybridMultilevel"/>
    <w:tmpl w:val="1CDA6160"/>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2" w15:restartNumberingAfterBreak="0">
    <w:nsid w:val="77A54FC8"/>
    <w:multiLevelType w:val="hybridMultilevel"/>
    <w:tmpl w:val="E68E7BE8"/>
    <w:lvl w:ilvl="0" w:tplc="667C29E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33"/>
  </w:num>
  <w:num w:numId="3">
    <w:abstractNumId w:val="20"/>
  </w:num>
  <w:num w:numId="4">
    <w:abstractNumId w:val="46"/>
  </w:num>
  <w:num w:numId="5">
    <w:abstractNumId w:val="51"/>
  </w:num>
  <w:num w:numId="6">
    <w:abstractNumId w:val="19"/>
  </w:num>
  <w:num w:numId="7">
    <w:abstractNumId w:val="18"/>
  </w:num>
  <w:num w:numId="8">
    <w:abstractNumId w:val="32"/>
  </w:num>
  <w:num w:numId="9">
    <w:abstractNumId w:val="9"/>
  </w:num>
  <w:num w:numId="10">
    <w:abstractNumId w:val="10"/>
  </w:num>
  <w:num w:numId="11">
    <w:abstractNumId w:val="41"/>
  </w:num>
  <w:num w:numId="12">
    <w:abstractNumId w:val="48"/>
  </w:num>
  <w:num w:numId="13">
    <w:abstractNumId w:val="15"/>
  </w:num>
  <w:num w:numId="14">
    <w:abstractNumId w:val="0"/>
  </w:num>
  <w:num w:numId="15">
    <w:abstractNumId w:val="49"/>
  </w:num>
  <w:num w:numId="16">
    <w:abstractNumId w:val="14"/>
  </w:num>
  <w:num w:numId="17">
    <w:abstractNumId w:val="12"/>
  </w:num>
  <w:num w:numId="18">
    <w:abstractNumId w:val="5"/>
  </w:num>
  <w:num w:numId="19">
    <w:abstractNumId w:val="36"/>
  </w:num>
  <w:num w:numId="20">
    <w:abstractNumId w:val="30"/>
  </w:num>
  <w:num w:numId="21">
    <w:abstractNumId w:val="35"/>
  </w:num>
  <w:num w:numId="22">
    <w:abstractNumId w:val="23"/>
  </w:num>
  <w:num w:numId="23">
    <w:abstractNumId w:val="37"/>
  </w:num>
  <w:num w:numId="24">
    <w:abstractNumId w:val="24"/>
  </w:num>
  <w:num w:numId="25">
    <w:abstractNumId w:val="42"/>
  </w:num>
  <w:num w:numId="26">
    <w:abstractNumId w:val="50"/>
  </w:num>
  <w:num w:numId="27">
    <w:abstractNumId w:val="21"/>
  </w:num>
  <w:num w:numId="28">
    <w:abstractNumId w:val="45"/>
  </w:num>
  <w:num w:numId="29">
    <w:abstractNumId w:val="25"/>
  </w:num>
  <w:num w:numId="30">
    <w:abstractNumId w:val="27"/>
  </w:num>
  <w:num w:numId="31">
    <w:abstractNumId w:val="44"/>
  </w:num>
  <w:num w:numId="32">
    <w:abstractNumId w:val="11"/>
  </w:num>
  <w:num w:numId="33">
    <w:abstractNumId w:val="4"/>
  </w:num>
  <w:num w:numId="34">
    <w:abstractNumId w:val="47"/>
  </w:num>
  <w:num w:numId="35">
    <w:abstractNumId w:val="8"/>
  </w:num>
  <w:num w:numId="36">
    <w:abstractNumId w:val="16"/>
  </w:num>
  <w:num w:numId="37">
    <w:abstractNumId w:val="2"/>
  </w:num>
  <w:num w:numId="38">
    <w:abstractNumId w:val="13"/>
  </w:num>
  <w:num w:numId="39">
    <w:abstractNumId w:val="7"/>
  </w:num>
  <w:num w:numId="40">
    <w:abstractNumId w:val="40"/>
  </w:num>
  <w:num w:numId="41">
    <w:abstractNumId w:val="22"/>
  </w:num>
  <w:num w:numId="42">
    <w:abstractNumId w:val="31"/>
  </w:num>
  <w:num w:numId="43">
    <w:abstractNumId w:val="39"/>
  </w:num>
  <w:num w:numId="44">
    <w:abstractNumId w:val="34"/>
  </w:num>
  <w:num w:numId="45">
    <w:abstractNumId w:val="6"/>
  </w:num>
  <w:num w:numId="46">
    <w:abstractNumId w:val="28"/>
  </w:num>
  <w:num w:numId="47">
    <w:abstractNumId w:val="29"/>
  </w:num>
  <w:num w:numId="48">
    <w:abstractNumId w:val="38"/>
  </w:num>
  <w:num w:numId="49">
    <w:abstractNumId w:val="52"/>
  </w:num>
  <w:num w:numId="50">
    <w:abstractNumId w:val="3"/>
  </w:num>
  <w:num w:numId="51">
    <w:abstractNumId w:val="26"/>
  </w:num>
  <w:num w:numId="52">
    <w:abstractNumId w:val="43"/>
  </w:num>
  <w:num w:numId="53">
    <w:abstractNumId w:val="17"/>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Formatting/>
  <w:defaultTabStop w:val="720"/>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0CFB"/>
    <w:rsid w:val="00003C1C"/>
    <w:rsid w:val="00004539"/>
    <w:rsid w:val="00014DBC"/>
    <w:rsid w:val="00020366"/>
    <w:rsid w:val="00022D62"/>
    <w:rsid w:val="00026BC4"/>
    <w:rsid w:val="00026E55"/>
    <w:rsid w:val="000369F0"/>
    <w:rsid w:val="00042210"/>
    <w:rsid w:val="00050046"/>
    <w:rsid w:val="00051B53"/>
    <w:rsid w:val="00053271"/>
    <w:rsid w:val="00053939"/>
    <w:rsid w:val="000557D2"/>
    <w:rsid w:val="0006223C"/>
    <w:rsid w:val="00063243"/>
    <w:rsid w:val="00063B1A"/>
    <w:rsid w:val="00067341"/>
    <w:rsid w:val="000674D3"/>
    <w:rsid w:val="000756E7"/>
    <w:rsid w:val="00077CF3"/>
    <w:rsid w:val="00087A3B"/>
    <w:rsid w:val="00090363"/>
    <w:rsid w:val="00092BC4"/>
    <w:rsid w:val="0009393B"/>
    <w:rsid w:val="00096E7E"/>
    <w:rsid w:val="000A0D38"/>
    <w:rsid w:val="000A1DED"/>
    <w:rsid w:val="000A4A8D"/>
    <w:rsid w:val="000A6FFE"/>
    <w:rsid w:val="000A7B4A"/>
    <w:rsid w:val="000B3E93"/>
    <w:rsid w:val="000B4A2E"/>
    <w:rsid w:val="000B4AC6"/>
    <w:rsid w:val="000B6BD4"/>
    <w:rsid w:val="000C0CD7"/>
    <w:rsid w:val="000C0D22"/>
    <w:rsid w:val="000C2564"/>
    <w:rsid w:val="000C4C54"/>
    <w:rsid w:val="000D4BF9"/>
    <w:rsid w:val="000D5449"/>
    <w:rsid w:val="000D5C11"/>
    <w:rsid w:val="000D6B4B"/>
    <w:rsid w:val="000D6B6C"/>
    <w:rsid w:val="000E0626"/>
    <w:rsid w:val="000E0C26"/>
    <w:rsid w:val="000E522E"/>
    <w:rsid w:val="000F20F9"/>
    <w:rsid w:val="000F28A2"/>
    <w:rsid w:val="00100D76"/>
    <w:rsid w:val="001022B4"/>
    <w:rsid w:val="001028EE"/>
    <w:rsid w:val="00106EAC"/>
    <w:rsid w:val="00107A70"/>
    <w:rsid w:val="00112C1F"/>
    <w:rsid w:val="00114405"/>
    <w:rsid w:val="00115AD8"/>
    <w:rsid w:val="00117F5C"/>
    <w:rsid w:val="0012159C"/>
    <w:rsid w:val="00122AD3"/>
    <w:rsid w:val="00123377"/>
    <w:rsid w:val="00123E6D"/>
    <w:rsid w:val="00126780"/>
    <w:rsid w:val="0013382E"/>
    <w:rsid w:val="001341B6"/>
    <w:rsid w:val="00136297"/>
    <w:rsid w:val="00140C80"/>
    <w:rsid w:val="001414B7"/>
    <w:rsid w:val="00143829"/>
    <w:rsid w:val="00146AB2"/>
    <w:rsid w:val="00146F18"/>
    <w:rsid w:val="00147A2A"/>
    <w:rsid w:val="001520D1"/>
    <w:rsid w:val="00152ECA"/>
    <w:rsid w:val="001534D5"/>
    <w:rsid w:val="00154A8E"/>
    <w:rsid w:val="00154F64"/>
    <w:rsid w:val="0016227A"/>
    <w:rsid w:val="001631A0"/>
    <w:rsid w:val="00164B94"/>
    <w:rsid w:val="00164F2B"/>
    <w:rsid w:val="00173CC7"/>
    <w:rsid w:val="00174A43"/>
    <w:rsid w:val="00177559"/>
    <w:rsid w:val="00181883"/>
    <w:rsid w:val="0018663B"/>
    <w:rsid w:val="00191DE2"/>
    <w:rsid w:val="00191E2E"/>
    <w:rsid w:val="001926C4"/>
    <w:rsid w:val="001933A6"/>
    <w:rsid w:val="001940DA"/>
    <w:rsid w:val="00194275"/>
    <w:rsid w:val="001A43AD"/>
    <w:rsid w:val="001A4F71"/>
    <w:rsid w:val="001B07BB"/>
    <w:rsid w:val="001B0D6E"/>
    <w:rsid w:val="001B0F9F"/>
    <w:rsid w:val="001B113F"/>
    <w:rsid w:val="001B159F"/>
    <w:rsid w:val="001B166D"/>
    <w:rsid w:val="001B4488"/>
    <w:rsid w:val="001B521F"/>
    <w:rsid w:val="001B6493"/>
    <w:rsid w:val="001B727D"/>
    <w:rsid w:val="001C0B11"/>
    <w:rsid w:val="001C0FB6"/>
    <w:rsid w:val="001C22C7"/>
    <w:rsid w:val="001C55D0"/>
    <w:rsid w:val="001C6AEA"/>
    <w:rsid w:val="001C7A8D"/>
    <w:rsid w:val="001D15D8"/>
    <w:rsid w:val="001D1B1A"/>
    <w:rsid w:val="001D265A"/>
    <w:rsid w:val="001D61A1"/>
    <w:rsid w:val="001D78B3"/>
    <w:rsid w:val="001D7B35"/>
    <w:rsid w:val="001E0340"/>
    <w:rsid w:val="001E1AEB"/>
    <w:rsid w:val="001E2783"/>
    <w:rsid w:val="001E5A5E"/>
    <w:rsid w:val="001E5DBB"/>
    <w:rsid w:val="001E7FF6"/>
    <w:rsid w:val="001F5ABF"/>
    <w:rsid w:val="002009CF"/>
    <w:rsid w:val="00200CD3"/>
    <w:rsid w:val="00201360"/>
    <w:rsid w:val="00201709"/>
    <w:rsid w:val="00203698"/>
    <w:rsid w:val="00204BB8"/>
    <w:rsid w:val="00206B29"/>
    <w:rsid w:val="002106B3"/>
    <w:rsid w:val="00210F95"/>
    <w:rsid w:val="002124DC"/>
    <w:rsid w:val="00212F4E"/>
    <w:rsid w:val="00220EC1"/>
    <w:rsid w:val="002243BA"/>
    <w:rsid w:val="00224B06"/>
    <w:rsid w:val="00232630"/>
    <w:rsid w:val="00232991"/>
    <w:rsid w:val="00236F8B"/>
    <w:rsid w:val="00241D79"/>
    <w:rsid w:val="002430A8"/>
    <w:rsid w:val="00245123"/>
    <w:rsid w:val="002475A7"/>
    <w:rsid w:val="00247608"/>
    <w:rsid w:val="00252172"/>
    <w:rsid w:val="0025259A"/>
    <w:rsid w:val="00254E83"/>
    <w:rsid w:val="00267DC4"/>
    <w:rsid w:val="00271EC3"/>
    <w:rsid w:val="00273DEB"/>
    <w:rsid w:val="00277C05"/>
    <w:rsid w:val="002843FF"/>
    <w:rsid w:val="00284ED3"/>
    <w:rsid w:val="002865FF"/>
    <w:rsid w:val="00286E09"/>
    <w:rsid w:val="002903B4"/>
    <w:rsid w:val="00291CEE"/>
    <w:rsid w:val="0029563C"/>
    <w:rsid w:val="002A06A3"/>
    <w:rsid w:val="002A07ED"/>
    <w:rsid w:val="002A19CF"/>
    <w:rsid w:val="002A69DD"/>
    <w:rsid w:val="002A7610"/>
    <w:rsid w:val="002B2B05"/>
    <w:rsid w:val="002B3A8D"/>
    <w:rsid w:val="002B4FCE"/>
    <w:rsid w:val="002B520C"/>
    <w:rsid w:val="002B6AAC"/>
    <w:rsid w:val="002B6B94"/>
    <w:rsid w:val="002C1D26"/>
    <w:rsid w:val="002C3AD7"/>
    <w:rsid w:val="002C3AFF"/>
    <w:rsid w:val="002C4041"/>
    <w:rsid w:val="002C5E0B"/>
    <w:rsid w:val="002C60BA"/>
    <w:rsid w:val="002D0C39"/>
    <w:rsid w:val="002D2AEA"/>
    <w:rsid w:val="002D2E01"/>
    <w:rsid w:val="002D3697"/>
    <w:rsid w:val="002D6022"/>
    <w:rsid w:val="002D7522"/>
    <w:rsid w:val="002D783C"/>
    <w:rsid w:val="002E3C16"/>
    <w:rsid w:val="002E62F7"/>
    <w:rsid w:val="002F01FA"/>
    <w:rsid w:val="002F1029"/>
    <w:rsid w:val="002F28FC"/>
    <w:rsid w:val="002F57DB"/>
    <w:rsid w:val="002F735F"/>
    <w:rsid w:val="00302E28"/>
    <w:rsid w:val="00303015"/>
    <w:rsid w:val="00312802"/>
    <w:rsid w:val="003133E0"/>
    <w:rsid w:val="0032060D"/>
    <w:rsid w:val="00321984"/>
    <w:rsid w:val="00322891"/>
    <w:rsid w:val="00325FFB"/>
    <w:rsid w:val="00330331"/>
    <w:rsid w:val="003320E6"/>
    <w:rsid w:val="00332546"/>
    <w:rsid w:val="00332624"/>
    <w:rsid w:val="00333832"/>
    <w:rsid w:val="00341793"/>
    <w:rsid w:val="00341900"/>
    <w:rsid w:val="003450BA"/>
    <w:rsid w:val="00345B49"/>
    <w:rsid w:val="00346234"/>
    <w:rsid w:val="00346863"/>
    <w:rsid w:val="00346E40"/>
    <w:rsid w:val="003479A6"/>
    <w:rsid w:val="00351F28"/>
    <w:rsid w:val="003551C8"/>
    <w:rsid w:val="0035568D"/>
    <w:rsid w:val="00357D08"/>
    <w:rsid w:val="00360A3A"/>
    <w:rsid w:val="003637D3"/>
    <w:rsid w:val="0036641A"/>
    <w:rsid w:val="00367348"/>
    <w:rsid w:val="003676AE"/>
    <w:rsid w:val="00367D17"/>
    <w:rsid w:val="003736F7"/>
    <w:rsid w:val="00376602"/>
    <w:rsid w:val="0038029D"/>
    <w:rsid w:val="00380CB2"/>
    <w:rsid w:val="00381446"/>
    <w:rsid w:val="00382A16"/>
    <w:rsid w:val="00384BF1"/>
    <w:rsid w:val="0038728B"/>
    <w:rsid w:val="00390605"/>
    <w:rsid w:val="0039122C"/>
    <w:rsid w:val="00392240"/>
    <w:rsid w:val="003A0173"/>
    <w:rsid w:val="003A6168"/>
    <w:rsid w:val="003A6E1A"/>
    <w:rsid w:val="003B5330"/>
    <w:rsid w:val="003B6662"/>
    <w:rsid w:val="003B7949"/>
    <w:rsid w:val="003C1DD5"/>
    <w:rsid w:val="003C429F"/>
    <w:rsid w:val="003C4575"/>
    <w:rsid w:val="003C5EBC"/>
    <w:rsid w:val="003C69D0"/>
    <w:rsid w:val="003D2505"/>
    <w:rsid w:val="003E27DE"/>
    <w:rsid w:val="003E458F"/>
    <w:rsid w:val="003F2A57"/>
    <w:rsid w:val="003F3603"/>
    <w:rsid w:val="003F5423"/>
    <w:rsid w:val="003F6EF6"/>
    <w:rsid w:val="0040299E"/>
    <w:rsid w:val="004030E4"/>
    <w:rsid w:val="00403BB5"/>
    <w:rsid w:val="004049A9"/>
    <w:rsid w:val="00407F1D"/>
    <w:rsid w:val="004105B6"/>
    <w:rsid w:val="004140ED"/>
    <w:rsid w:val="004151A5"/>
    <w:rsid w:val="004170AF"/>
    <w:rsid w:val="00421416"/>
    <w:rsid w:val="00422139"/>
    <w:rsid w:val="00423D7C"/>
    <w:rsid w:val="00424708"/>
    <w:rsid w:val="00430BB1"/>
    <w:rsid w:val="00435C21"/>
    <w:rsid w:val="004372AB"/>
    <w:rsid w:val="0044483E"/>
    <w:rsid w:val="00444D0C"/>
    <w:rsid w:val="00446791"/>
    <w:rsid w:val="00446DB5"/>
    <w:rsid w:val="00450B27"/>
    <w:rsid w:val="00450EE0"/>
    <w:rsid w:val="004526DB"/>
    <w:rsid w:val="00456352"/>
    <w:rsid w:val="00456E3D"/>
    <w:rsid w:val="0045717A"/>
    <w:rsid w:val="004612BB"/>
    <w:rsid w:val="00461861"/>
    <w:rsid w:val="00462186"/>
    <w:rsid w:val="004635E7"/>
    <w:rsid w:val="00463855"/>
    <w:rsid w:val="00470092"/>
    <w:rsid w:val="00476AA6"/>
    <w:rsid w:val="00481B14"/>
    <w:rsid w:val="00482DD4"/>
    <w:rsid w:val="004832CE"/>
    <w:rsid w:val="00484B79"/>
    <w:rsid w:val="00485734"/>
    <w:rsid w:val="004862ED"/>
    <w:rsid w:val="0048661B"/>
    <w:rsid w:val="004906EF"/>
    <w:rsid w:val="00490CFF"/>
    <w:rsid w:val="004922C2"/>
    <w:rsid w:val="00492330"/>
    <w:rsid w:val="00494910"/>
    <w:rsid w:val="004969A9"/>
    <w:rsid w:val="004A0052"/>
    <w:rsid w:val="004A47E2"/>
    <w:rsid w:val="004A5F63"/>
    <w:rsid w:val="004B0FF6"/>
    <w:rsid w:val="004B2C0A"/>
    <w:rsid w:val="004B4ECE"/>
    <w:rsid w:val="004B5360"/>
    <w:rsid w:val="004C3E09"/>
    <w:rsid w:val="004C4865"/>
    <w:rsid w:val="004C49CD"/>
    <w:rsid w:val="004D2A08"/>
    <w:rsid w:val="004D37C9"/>
    <w:rsid w:val="004D7A22"/>
    <w:rsid w:val="004D7A59"/>
    <w:rsid w:val="004E56C3"/>
    <w:rsid w:val="004E736D"/>
    <w:rsid w:val="004F35E2"/>
    <w:rsid w:val="004F68C3"/>
    <w:rsid w:val="004F7A9D"/>
    <w:rsid w:val="00501CE7"/>
    <w:rsid w:val="00502A71"/>
    <w:rsid w:val="00503493"/>
    <w:rsid w:val="00512966"/>
    <w:rsid w:val="005142F4"/>
    <w:rsid w:val="005223A5"/>
    <w:rsid w:val="00523DD0"/>
    <w:rsid w:val="005240B4"/>
    <w:rsid w:val="0052542F"/>
    <w:rsid w:val="00530104"/>
    <w:rsid w:val="00531C86"/>
    <w:rsid w:val="00534A01"/>
    <w:rsid w:val="00536FB9"/>
    <w:rsid w:val="005407C6"/>
    <w:rsid w:val="00540B3F"/>
    <w:rsid w:val="00542A63"/>
    <w:rsid w:val="00556AB8"/>
    <w:rsid w:val="00557B87"/>
    <w:rsid w:val="005601F6"/>
    <w:rsid w:val="00561E6F"/>
    <w:rsid w:val="00564ED9"/>
    <w:rsid w:val="00566E63"/>
    <w:rsid w:val="00570E8C"/>
    <w:rsid w:val="00573FC0"/>
    <w:rsid w:val="00574D0E"/>
    <w:rsid w:val="00581A7F"/>
    <w:rsid w:val="0058434A"/>
    <w:rsid w:val="0059054C"/>
    <w:rsid w:val="00591110"/>
    <w:rsid w:val="00593911"/>
    <w:rsid w:val="005943FA"/>
    <w:rsid w:val="00597B3C"/>
    <w:rsid w:val="005A1EC2"/>
    <w:rsid w:val="005A549D"/>
    <w:rsid w:val="005B0E0A"/>
    <w:rsid w:val="005B2021"/>
    <w:rsid w:val="005B4A7E"/>
    <w:rsid w:val="005B4C74"/>
    <w:rsid w:val="005B54A9"/>
    <w:rsid w:val="005C117E"/>
    <w:rsid w:val="005C1ED9"/>
    <w:rsid w:val="005C23DD"/>
    <w:rsid w:val="005C2EA2"/>
    <w:rsid w:val="005C33B6"/>
    <w:rsid w:val="005C6C8F"/>
    <w:rsid w:val="005D05FD"/>
    <w:rsid w:val="005D1FB6"/>
    <w:rsid w:val="005D2662"/>
    <w:rsid w:val="005D3C83"/>
    <w:rsid w:val="005D50BE"/>
    <w:rsid w:val="005E10C2"/>
    <w:rsid w:val="005E2280"/>
    <w:rsid w:val="005E535B"/>
    <w:rsid w:val="005E6066"/>
    <w:rsid w:val="005E72D3"/>
    <w:rsid w:val="005E7AB2"/>
    <w:rsid w:val="00615D46"/>
    <w:rsid w:val="00617CFC"/>
    <w:rsid w:val="006235B1"/>
    <w:rsid w:val="00632B7B"/>
    <w:rsid w:val="00633B90"/>
    <w:rsid w:val="00633D77"/>
    <w:rsid w:val="0063431F"/>
    <w:rsid w:val="00637433"/>
    <w:rsid w:val="00644C47"/>
    <w:rsid w:val="00645FE5"/>
    <w:rsid w:val="00647DAB"/>
    <w:rsid w:val="00647F22"/>
    <w:rsid w:val="0065320A"/>
    <w:rsid w:val="006532C6"/>
    <w:rsid w:val="006612A9"/>
    <w:rsid w:val="006669E3"/>
    <w:rsid w:val="00666E04"/>
    <w:rsid w:val="00667851"/>
    <w:rsid w:val="00667DCD"/>
    <w:rsid w:val="00670388"/>
    <w:rsid w:val="00670807"/>
    <w:rsid w:val="00671373"/>
    <w:rsid w:val="00672150"/>
    <w:rsid w:val="006747FA"/>
    <w:rsid w:val="00675243"/>
    <w:rsid w:val="00675CA6"/>
    <w:rsid w:val="00677E5C"/>
    <w:rsid w:val="006812F1"/>
    <w:rsid w:val="00681809"/>
    <w:rsid w:val="00682C07"/>
    <w:rsid w:val="00685789"/>
    <w:rsid w:val="00686054"/>
    <w:rsid w:val="006920CB"/>
    <w:rsid w:val="00696CB0"/>
    <w:rsid w:val="006979E4"/>
    <w:rsid w:val="00697B0B"/>
    <w:rsid w:val="006A44D7"/>
    <w:rsid w:val="006A4A1A"/>
    <w:rsid w:val="006A5A23"/>
    <w:rsid w:val="006A7FC3"/>
    <w:rsid w:val="006B0302"/>
    <w:rsid w:val="006B3EFA"/>
    <w:rsid w:val="006C0B00"/>
    <w:rsid w:val="006C1D0E"/>
    <w:rsid w:val="006C354E"/>
    <w:rsid w:val="006C3636"/>
    <w:rsid w:val="006C42E2"/>
    <w:rsid w:val="006C4805"/>
    <w:rsid w:val="006D08AC"/>
    <w:rsid w:val="006D0930"/>
    <w:rsid w:val="006D1631"/>
    <w:rsid w:val="006D4250"/>
    <w:rsid w:val="006E55FA"/>
    <w:rsid w:val="006F15F0"/>
    <w:rsid w:val="006F25DC"/>
    <w:rsid w:val="006F29B3"/>
    <w:rsid w:val="006F379D"/>
    <w:rsid w:val="006F3A73"/>
    <w:rsid w:val="006F3E0D"/>
    <w:rsid w:val="006F4515"/>
    <w:rsid w:val="006F5641"/>
    <w:rsid w:val="006F5A86"/>
    <w:rsid w:val="0070142D"/>
    <w:rsid w:val="00701485"/>
    <w:rsid w:val="00704292"/>
    <w:rsid w:val="00704E27"/>
    <w:rsid w:val="00705B7B"/>
    <w:rsid w:val="00707721"/>
    <w:rsid w:val="00710309"/>
    <w:rsid w:val="007116C6"/>
    <w:rsid w:val="00712DB1"/>
    <w:rsid w:val="00714DCA"/>
    <w:rsid w:val="007159DA"/>
    <w:rsid w:val="007163C4"/>
    <w:rsid w:val="007244C5"/>
    <w:rsid w:val="007247C3"/>
    <w:rsid w:val="007256E0"/>
    <w:rsid w:val="00727859"/>
    <w:rsid w:val="0073234E"/>
    <w:rsid w:val="00734834"/>
    <w:rsid w:val="00736904"/>
    <w:rsid w:val="00740A18"/>
    <w:rsid w:val="00740B98"/>
    <w:rsid w:val="007439A6"/>
    <w:rsid w:val="00743BF4"/>
    <w:rsid w:val="00747973"/>
    <w:rsid w:val="007517FA"/>
    <w:rsid w:val="0075227A"/>
    <w:rsid w:val="00752974"/>
    <w:rsid w:val="00753794"/>
    <w:rsid w:val="00754ADA"/>
    <w:rsid w:val="007553C3"/>
    <w:rsid w:val="00757B0B"/>
    <w:rsid w:val="00757DFC"/>
    <w:rsid w:val="00760A5C"/>
    <w:rsid w:val="00763725"/>
    <w:rsid w:val="00763CA6"/>
    <w:rsid w:val="00765673"/>
    <w:rsid w:val="00771297"/>
    <w:rsid w:val="007777A2"/>
    <w:rsid w:val="00785325"/>
    <w:rsid w:val="00785B4A"/>
    <w:rsid w:val="00785E0A"/>
    <w:rsid w:val="007869D2"/>
    <w:rsid w:val="007903F2"/>
    <w:rsid w:val="007915B5"/>
    <w:rsid w:val="00792538"/>
    <w:rsid w:val="00794898"/>
    <w:rsid w:val="007A132C"/>
    <w:rsid w:val="007A1C21"/>
    <w:rsid w:val="007A3C6A"/>
    <w:rsid w:val="007B0164"/>
    <w:rsid w:val="007B0D34"/>
    <w:rsid w:val="007B3577"/>
    <w:rsid w:val="007B558E"/>
    <w:rsid w:val="007B5F2C"/>
    <w:rsid w:val="007C03E4"/>
    <w:rsid w:val="007C4524"/>
    <w:rsid w:val="007C6022"/>
    <w:rsid w:val="007C6F6A"/>
    <w:rsid w:val="007C7816"/>
    <w:rsid w:val="007D25BC"/>
    <w:rsid w:val="007D37F5"/>
    <w:rsid w:val="007D50AA"/>
    <w:rsid w:val="007D5DC0"/>
    <w:rsid w:val="007D73E6"/>
    <w:rsid w:val="007E2173"/>
    <w:rsid w:val="007E5269"/>
    <w:rsid w:val="007E5D22"/>
    <w:rsid w:val="007E5EAB"/>
    <w:rsid w:val="007F1072"/>
    <w:rsid w:val="007F237D"/>
    <w:rsid w:val="007F5C17"/>
    <w:rsid w:val="008002CC"/>
    <w:rsid w:val="008033A1"/>
    <w:rsid w:val="0080377C"/>
    <w:rsid w:val="00806DC2"/>
    <w:rsid w:val="00807657"/>
    <w:rsid w:val="0081023C"/>
    <w:rsid w:val="00812113"/>
    <w:rsid w:val="00813BDE"/>
    <w:rsid w:val="00820C79"/>
    <w:rsid w:val="00824156"/>
    <w:rsid w:val="00826B88"/>
    <w:rsid w:val="00827C32"/>
    <w:rsid w:val="0083046D"/>
    <w:rsid w:val="00840BA5"/>
    <w:rsid w:val="00842F4B"/>
    <w:rsid w:val="008456C5"/>
    <w:rsid w:val="008469CE"/>
    <w:rsid w:val="00847ACE"/>
    <w:rsid w:val="008504AA"/>
    <w:rsid w:val="0086419B"/>
    <w:rsid w:val="0086597B"/>
    <w:rsid w:val="00866C0B"/>
    <w:rsid w:val="00875792"/>
    <w:rsid w:val="00880A92"/>
    <w:rsid w:val="008835D2"/>
    <w:rsid w:val="008870B0"/>
    <w:rsid w:val="00892103"/>
    <w:rsid w:val="00894C48"/>
    <w:rsid w:val="00894D5A"/>
    <w:rsid w:val="00895235"/>
    <w:rsid w:val="00896707"/>
    <w:rsid w:val="008A035F"/>
    <w:rsid w:val="008A35A5"/>
    <w:rsid w:val="008A73B0"/>
    <w:rsid w:val="008B25C2"/>
    <w:rsid w:val="008B3F7F"/>
    <w:rsid w:val="008C22D8"/>
    <w:rsid w:val="008C238F"/>
    <w:rsid w:val="008C5FEB"/>
    <w:rsid w:val="008C6F9B"/>
    <w:rsid w:val="008C734C"/>
    <w:rsid w:val="008D1483"/>
    <w:rsid w:val="008D365B"/>
    <w:rsid w:val="008D5EC9"/>
    <w:rsid w:val="008E13C1"/>
    <w:rsid w:val="008F0017"/>
    <w:rsid w:val="008F675F"/>
    <w:rsid w:val="008F6CE4"/>
    <w:rsid w:val="00900047"/>
    <w:rsid w:val="009130EC"/>
    <w:rsid w:val="00915A64"/>
    <w:rsid w:val="00915AF3"/>
    <w:rsid w:val="009161EA"/>
    <w:rsid w:val="00917C2F"/>
    <w:rsid w:val="00920266"/>
    <w:rsid w:val="00920586"/>
    <w:rsid w:val="00921059"/>
    <w:rsid w:val="00921F88"/>
    <w:rsid w:val="009222F4"/>
    <w:rsid w:val="00922523"/>
    <w:rsid w:val="0092435A"/>
    <w:rsid w:val="009263B5"/>
    <w:rsid w:val="009267BD"/>
    <w:rsid w:val="00934FB6"/>
    <w:rsid w:val="009354BA"/>
    <w:rsid w:val="009369F7"/>
    <w:rsid w:val="0093781E"/>
    <w:rsid w:val="00941AE0"/>
    <w:rsid w:val="009425A9"/>
    <w:rsid w:val="00943DAE"/>
    <w:rsid w:val="00944671"/>
    <w:rsid w:val="00945778"/>
    <w:rsid w:val="00953555"/>
    <w:rsid w:val="0095594A"/>
    <w:rsid w:val="009574CC"/>
    <w:rsid w:val="00957586"/>
    <w:rsid w:val="0096276F"/>
    <w:rsid w:val="00962EE1"/>
    <w:rsid w:val="00970529"/>
    <w:rsid w:val="0097131D"/>
    <w:rsid w:val="00973483"/>
    <w:rsid w:val="00976416"/>
    <w:rsid w:val="00985E89"/>
    <w:rsid w:val="009911E1"/>
    <w:rsid w:val="00991B3F"/>
    <w:rsid w:val="009945DD"/>
    <w:rsid w:val="009951FE"/>
    <w:rsid w:val="009955C3"/>
    <w:rsid w:val="009A032E"/>
    <w:rsid w:val="009A1D2F"/>
    <w:rsid w:val="009A5020"/>
    <w:rsid w:val="009A6192"/>
    <w:rsid w:val="009A6D5C"/>
    <w:rsid w:val="009A792E"/>
    <w:rsid w:val="009B0812"/>
    <w:rsid w:val="009B1B71"/>
    <w:rsid w:val="009B2D60"/>
    <w:rsid w:val="009B5AB3"/>
    <w:rsid w:val="009B775B"/>
    <w:rsid w:val="009C002E"/>
    <w:rsid w:val="009C16B1"/>
    <w:rsid w:val="009C3D90"/>
    <w:rsid w:val="009D247F"/>
    <w:rsid w:val="009D2EC7"/>
    <w:rsid w:val="009D72EA"/>
    <w:rsid w:val="009E130D"/>
    <w:rsid w:val="009E35D9"/>
    <w:rsid w:val="009E6B73"/>
    <w:rsid w:val="009F2061"/>
    <w:rsid w:val="009F49C8"/>
    <w:rsid w:val="00A0049C"/>
    <w:rsid w:val="00A005A9"/>
    <w:rsid w:val="00A00B78"/>
    <w:rsid w:val="00A02B3B"/>
    <w:rsid w:val="00A033BC"/>
    <w:rsid w:val="00A0351C"/>
    <w:rsid w:val="00A03FED"/>
    <w:rsid w:val="00A05049"/>
    <w:rsid w:val="00A06CAB"/>
    <w:rsid w:val="00A10F0C"/>
    <w:rsid w:val="00A11D06"/>
    <w:rsid w:val="00A173E3"/>
    <w:rsid w:val="00A23DE9"/>
    <w:rsid w:val="00A26261"/>
    <w:rsid w:val="00A30358"/>
    <w:rsid w:val="00A3054C"/>
    <w:rsid w:val="00A315AE"/>
    <w:rsid w:val="00A33827"/>
    <w:rsid w:val="00A33FFE"/>
    <w:rsid w:val="00A34FEB"/>
    <w:rsid w:val="00A374BA"/>
    <w:rsid w:val="00A40A39"/>
    <w:rsid w:val="00A416B5"/>
    <w:rsid w:val="00A44C5C"/>
    <w:rsid w:val="00A4614D"/>
    <w:rsid w:val="00A4718D"/>
    <w:rsid w:val="00A50585"/>
    <w:rsid w:val="00A5096B"/>
    <w:rsid w:val="00A518EC"/>
    <w:rsid w:val="00A51A35"/>
    <w:rsid w:val="00A51C2A"/>
    <w:rsid w:val="00A53B42"/>
    <w:rsid w:val="00A544FE"/>
    <w:rsid w:val="00A55370"/>
    <w:rsid w:val="00A55B71"/>
    <w:rsid w:val="00A56A71"/>
    <w:rsid w:val="00A56FF5"/>
    <w:rsid w:val="00A57052"/>
    <w:rsid w:val="00A57843"/>
    <w:rsid w:val="00A602A7"/>
    <w:rsid w:val="00A6475B"/>
    <w:rsid w:val="00A655D9"/>
    <w:rsid w:val="00A7056E"/>
    <w:rsid w:val="00A751E0"/>
    <w:rsid w:val="00A8037D"/>
    <w:rsid w:val="00A82B16"/>
    <w:rsid w:val="00A90C0F"/>
    <w:rsid w:val="00A92A6A"/>
    <w:rsid w:val="00A9468F"/>
    <w:rsid w:val="00A96903"/>
    <w:rsid w:val="00A97171"/>
    <w:rsid w:val="00AA4A71"/>
    <w:rsid w:val="00AB029A"/>
    <w:rsid w:val="00AB0491"/>
    <w:rsid w:val="00AB1F36"/>
    <w:rsid w:val="00AB2757"/>
    <w:rsid w:val="00AB39F6"/>
    <w:rsid w:val="00AB47A3"/>
    <w:rsid w:val="00AB5750"/>
    <w:rsid w:val="00AC06F1"/>
    <w:rsid w:val="00AC18B9"/>
    <w:rsid w:val="00AC3928"/>
    <w:rsid w:val="00AD0429"/>
    <w:rsid w:val="00AD0555"/>
    <w:rsid w:val="00AD0B3D"/>
    <w:rsid w:val="00AD24EC"/>
    <w:rsid w:val="00AE1887"/>
    <w:rsid w:val="00AE3D30"/>
    <w:rsid w:val="00AF2825"/>
    <w:rsid w:val="00AF332A"/>
    <w:rsid w:val="00AF506B"/>
    <w:rsid w:val="00AF61D4"/>
    <w:rsid w:val="00AF679C"/>
    <w:rsid w:val="00B00031"/>
    <w:rsid w:val="00B01556"/>
    <w:rsid w:val="00B03665"/>
    <w:rsid w:val="00B1276F"/>
    <w:rsid w:val="00B142FD"/>
    <w:rsid w:val="00B1481F"/>
    <w:rsid w:val="00B15595"/>
    <w:rsid w:val="00B16410"/>
    <w:rsid w:val="00B2062F"/>
    <w:rsid w:val="00B21475"/>
    <w:rsid w:val="00B243FE"/>
    <w:rsid w:val="00B27688"/>
    <w:rsid w:val="00B27714"/>
    <w:rsid w:val="00B31E5D"/>
    <w:rsid w:val="00B35773"/>
    <w:rsid w:val="00B35D6E"/>
    <w:rsid w:val="00B3636C"/>
    <w:rsid w:val="00B4071B"/>
    <w:rsid w:val="00B41C24"/>
    <w:rsid w:val="00B45492"/>
    <w:rsid w:val="00B45655"/>
    <w:rsid w:val="00B50DA9"/>
    <w:rsid w:val="00B53D4C"/>
    <w:rsid w:val="00B554AE"/>
    <w:rsid w:val="00B602B9"/>
    <w:rsid w:val="00B73A06"/>
    <w:rsid w:val="00B74BC3"/>
    <w:rsid w:val="00B759B0"/>
    <w:rsid w:val="00B7658B"/>
    <w:rsid w:val="00B80DEE"/>
    <w:rsid w:val="00B80F53"/>
    <w:rsid w:val="00B83938"/>
    <w:rsid w:val="00B9267B"/>
    <w:rsid w:val="00B964A3"/>
    <w:rsid w:val="00B966CA"/>
    <w:rsid w:val="00B96D6D"/>
    <w:rsid w:val="00B96EFF"/>
    <w:rsid w:val="00BA43B1"/>
    <w:rsid w:val="00BA78F0"/>
    <w:rsid w:val="00BB0E79"/>
    <w:rsid w:val="00BB6128"/>
    <w:rsid w:val="00BB7E4E"/>
    <w:rsid w:val="00BC15A6"/>
    <w:rsid w:val="00BC1E44"/>
    <w:rsid w:val="00BC248B"/>
    <w:rsid w:val="00BC42FC"/>
    <w:rsid w:val="00BC45E4"/>
    <w:rsid w:val="00BC567C"/>
    <w:rsid w:val="00BC62AD"/>
    <w:rsid w:val="00BC6718"/>
    <w:rsid w:val="00BD04EA"/>
    <w:rsid w:val="00BD61A2"/>
    <w:rsid w:val="00BD7BD9"/>
    <w:rsid w:val="00BE3732"/>
    <w:rsid w:val="00BF0666"/>
    <w:rsid w:val="00BF09EA"/>
    <w:rsid w:val="00BF18A3"/>
    <w:rsid w:val="00BF2A4E"/>
    <w:rsid w:val="00BF58A4"/>
    <w:rsid w:val="00C00D0C"/>
    <w:rsid w:val="00C041D1"/>
    <w:rsid w:val="00C07B13"/>
    <w:rsid w:val="00C12893"/>
    <w:rsid w:val="00C12C89"/>
    <w:rsid w:val="00C15843"/>
    <w:rsid w:val="00C15DAC"/>
    <w:rsid w:val="00C16C77"/>
    <w:rsid w:val="00C202B4"/>
    <w:rsid w:val="00C25DBA"/>
    <w:rsid w:val="00C267BF"/>
    <w:rsid w:val="00C315BA"/>
    <w:rsid w:val="00C3378E"/>
    <w:rsid w:val="00C33D38"/>
    <w:rsid w:val="00C35B37"/>
    <w:rsid w:val="00C42B15"/>
    <w:rsid w:val="00C43BBF"/>
    <w:rsid w:val="00C43E6F"/>
    <w:rsid w:val="00C4680C"/>
    <w:rsid w:val="00C47905"/>
    <w:rsid w:val="00C47A48"/>
    <w:rsid w:val="00C531B1"/>
    <w:rsid w:val="00C544D0"/>
    <w:rsid w:val="00C6110E"/>
    <w:rsid w:val="00C61173"/>
    <w:rsid w:val="00C64914"/>
    <w:rsid w:val="00C6775B"/>
    <w:rsid w:val="00C67F4F"/>
    <w:rsid w:val="00C718C2"/>
    <w:rsid w:val="00C77FE5"/>
    <w:rsid w:val="00C85BC6"/>
    <w:rsid w:val="00C90A46"/>
    <w:rsid w:val="00C91AA8"/>
    <w:rsid w:val="00C94A9E"/>
    <w:rsid w:val="00C96C05"/>
    <w:rsid w:val="00C96EBB"/>
    <w:rsid w:val="00C97324"/>
    <w:rsid w:val="00C977D2"/>
    <w:rsid w:val="00C97BD4"/>
    <w:rsid w:val="00C97E24"/>
    <w:rsid w:val="00CA3FD4"/>
    <w:rsid w:val="00CA41D3"/>
    <w:rsid w:val="00CA544B"/>
    <w:rsid w:val="00CB181A"/>
    <w:rsid w:val="00CB3A3F"/>
    <w:rsid w:val="00CB4628"/>
    <w:rsid w:val="00CB608F"/>
    <w:rsid w:val="00CB75D4"/>
    <w:rsid w:val="00CC14AB"/>
    <w:rsid w:val="00CC5DD1"/>
    <w:rsid w:val="00CC7489"/>
    <w:rsid w:val="00CC770E"/>
    <w:rsid w:val="00CD2E0E"/>
    <w:rsid w:val="00CD3780"/>
    <w:rsid w:val="00CE01B6"/>
    <w:rsid w:val="00CE037B"/>
    <w:rsid w:val="00CE4EBE"/>
    <w:rsid w:val="00CE59FC"/>
    <w:rsid w:val="00CE60CA"/>
    <w:rsid w:val="00CE6E06"/>
    <w:rsid w:val="00CF401B"/>
    <w:rsid w:val="00CF5C89"/>
    <w:rsid w:val="00D009BB"/>
    <w:rsid w:val="00D02212"/>
    <w:rsid w:val="00D02C31"/>
    <w:rsid w:val="00D05917"/>
    <w:rsid w:val="00D07FFE"/>
    <w:rsid w:val="00D10CC4"/>
    <w:rsid w:val="00D17228"/>
    <w:rsid w:val="00D2007B"/>
    <w:rsid w:val="00D21365"/>
    <w:rsid w:val="00D21C7F"/>
    <w:rsid w:val="00D317CD"/>
    <w:rsid w:val="00D319E8"/>
    <w:rsid w:val="00D32070"/>
    <w:rsid w:val="00D33BF8"/>
    <w:rsid w:val="00D37807"/>
    <w:rsid w:val="00D44B30"/>
    <w:rsid w:val="00D4646B"/>
    <w:rsid w:val="00D52325"/>
    <w:rsid w:val="00D539A4"/>
    <w:rsid w:val="00D54EF2"/>
    <w:rsid w:val="00D605AF"/>
    <w:rsid w:val="00D60A33"/>
    <w:rsid w:val="00D61098"/>
    <w:rsid w:val="00D64032"/>
    <w:rsid w:val="00D65851"/>
    <w:rsid w:val="00D65937"/>
    <w:rsid w:val="00D6730B"/>
    <w:rsid w:val="00D72F17"/>
    <w:rsid w:val="00D74784"/>
    <w:rsid w:val="00D77315"/>
    <w:rsid w:val="00D77457"/>
    <w:rsid w:val="00D822F5"/>
    <w:rsid w:val="00D91714"/>
    <w:rsid w:val="00D93E17"/>
    <w:rsid w:val="00DA0AB8"/>
    <w:rsid w:val="00DA1B35"/>
    <w:rsid w:val="00DB349F"/>
    <w:rsid w:val="00DC1B00"/>
    <w:rsid w:val="00DC62DA"/>
    <w:rsid w:val="00DC7C5C"/>
    <w:rsid w:val="00DD3468"/>
    <w:rsid w:val="00DD3C66"/>
    <w:rsid w:val="00DD7A52"/>
    <w:rsid w:val="00DE2B7C"/>
    <w:rsid w:val="00DE42FA"/>
    <w:rsid w:val="00DE452F"/>
    <w:rsid w:val="00DE6E90"/>
    <w:rsid w:val="00DE735F"/>
    <w:rsid w:val="00DF2665"/>
    <w:rsid w:val="00DF4D0E"/>
    <w:rsid w:val="00DF4F3B"/>
    <w:rsid w:val="00DF6CB6"/>
    <w:rsid w:val="00E0255C"/>
    <w:rsid w:val="00E03256"/>
    <w:rsid w:val="00E0352F"/>
    <w:rsid w:val="00E03664"/>
    <w:rsid w:val="00E03BC2"/>
    <w:rsid w:val="00E05E86"/>
    <w:rsid w:val="00E1397A"/>
    <w:rsid w:val="00E13F8F"/>
    <w:rsid w:val="00E1420D"/>
    <w:rsid w:val="00E15B1D"/>
    <w:rsid w:val="00E16BD5"/>
    <w:rsid w:val="00E215ED"/>
    <w:rsid w:val="00E2440E"/>
    <w:rsid w:val="00E2681B"/>
    <w:rsid w:val="00E30B73"/>
    <w:rsid w:val="00E350AC"/>
    <w:rsid w:val="00E35BAA"/>
    <w:rsid w:val="00E35CFF"/>
    <w:rsid w:val="00E41A8E"/>
    <w:rsid w:val="00E502D8"/>
    <w:rsid w:val="00E50EA2"/>
    <w:rsid w:val="00E5195A"/>
    <w:rsid w:val="00E52755"/>
    <w:rsid w:val="00E53121"/>
    <w:rsid w:val="00E53DA6"/>
    <w:rsid w:val="00E546BB"/>
    <w:rsid w:val="00E61572"/>
    <w:rsid w:val="00E61C27"/>
    <w:rsid w:val="00E621C7"/>
    <w:rsid w:val="00E62347"/>
    <w:rsid w:val="00E6649F"/>
    <w:rsid w:val="00E70D64"/>
    <w:rsid w:val="00E72749"/>
    <w:rsid w:val="00E750C7"/>
    <w:rsid w:val="00E75A17"/>
    <w:rsid w:val="00E779F2"/>
    <w:rsid w:val="00E82F99"/>
    <w:rsid w:val="00E830A0"/>
    <w:rsid w:val="00E86E9C"/>
    <w:rsid w:val="00E873C4"/>
    <w:rsid w:val="00E96F1A"/>
    <w:rsid w:val="00EA52AD"/>
    <w:rsid w:val="00EB0E7F"/>
    <w:rsid w:val="00EB5CB3"/>
    <w:rsid w:val="00EC1BCD"/>
    <w:rsid w:val="00EC1D79"/>
    <w:rsid w:val="00EC769B"/>
    <w:rsid w:val="00ED1273"/>
    <w:rsid w:val="00ED52D3"/>
    <w:rsid w:val="00EE1878"/>
    <w:rsid w:val="00EE1E4E"/>
    <w:rsid w:val="00EE22D1"/>
    <w:rsid w:val="00EE4CE1"/>
    <w:rsid w:val="00EF109F"/>
    <w:rsid w:val="00EF5774"/>
    <w:rsid w:val="00EF6E6B"/>
    <w:rsid w:val="00EF70B7"/>
    <w:rsid w:val="00F01500"/>
    <w:rsid w:val="00F042DF"/>
    <w:rsid w:val="00F07891"/>
    <w:rsid w:val="00F1277B"/>
    <w:rsid w:val="00F14969"/>
    <w:rsid w:val="00F1761C"/>
    <w:rsid w:val="00F25832"/>
    <w:rsid w:val="00F3107A"/>
    <w:rsid w:val="00F316FD"/>
    <w:rsid w:val="00F335BE"/>
    <w:rsid w:val="00F37E02"/>
    <w:rsid w:val="00F420C4"/>
    <w:rsid w:val="00F44D7D"/>
    <w:rsid w:val="00F46DB7"/>
    <w:rsid w:val="00F533EA"/>
    <w:rsid w:val="00F53547"/>
    <w:rsid w:val="00F57933"/>
    <w:rsid w:val="00F60CFB"/>
    <w:rsid w:val="00F732C5"/>
    <w:rsid w:val="00F769C8"/>
    <w:rsid w:val="00F80B6A"/>
    <w:rsid w:val="00F81379"/>
    <w:rsid w:val="00F81B4A"/>
    <w:rsid w:val="00F830F9"/>
    <w:rsid w:val="00F8438D"/>
    <w:rsid w:val="00F85EC3"/>
    <w:rsid w:val="00F908C7"/>
    <w:rsid w:val="00F90F02"/>
    <w:rsid w:val="00F947BC"/>
    <w:rsid w:val="00FA0306"/>
    <w:rsid w:val="00FA1876"/>
    <w:rsid w:val="00FA35A2"/>
    <w:rsid w:val="00FA5364"/>
    <w:rsid w:val="00FA6187"/>
    <w:rsid w:val="00FB51B8"/>
    <w:rsid w:val="00FB54E4"/>
    <w:rsid w:val="00FB5C92"/>
    <w:rsid w:val="00FB73DF"/>
    <w:rsid w:val="00FC3C3E"/>
    <w:rsid w:val="00FC42F2"/>
    <w:rsid w:val="00FC6926"/>
    <w:rsid w:val="00FC71A8"/>
    <w:rsid w:val="00FC7273"/>
    <w:rsid w:val="00FC7CB2"/>
    <w:rsid w:val="00FD32A0"/>
    <w:rsid w:val="00FD491A"/>
    <w:rsid w:val="00FD5E33"/>
    <w:rsid w:val="00FD6396"/>
    <w:rsid w:val="00FE0699"/>
    <w:rsid w:val="00FE0F5B"/>
    <w:rsid w:val="00FE4E1F"/>
    <w:rsid w:val="00FE53C1"/>
    <w:rsid w:val="00FE6A85"/>
    <w:rsid w:val="00FF0439"/>
    <w:rsid w:val="00FF1DB2"/>
    <w:rsid w:val="00FF3857"/>
    <w:rsid w:val="00FF4682"/>
    <w:rsid w:val="00FF4A09"/>
    <w:rsid w:val="00FF5624"/>
    <w:rsid w:val="00FF5716"/>
    <w:rsid w:val="00FF5A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7D7FC7E3"/>
  <w15:docId w15:val="{F8571AB0-6E0E-406C-9029-A2EEA22A26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HAnsi"/>
        <w:color w:val="0070C0"/>
        <w:u w:val="single"/>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2DB1"/>
    <w:rPr>
      <w:color w:val="auto"/>
      <w:u w:val="none"/>
    </w:rPr>
  </w:style>
  <w:style w:type="paragraph" w:styleId="Heading2">
    <w:name w:val="heading 2"/>
    <w:basedOn w:val="Normal"/>
    <w:link w:val="Heading2Char"/>
    <w:uiPriority w:val="9"/>
    <w:unhideWhenUsed/>
    <w:qFormat/>
    <w:rsid w:val="00A0049C"/>
    <w:pPr>
      <w:widowControl w:val="0"/>
      <w:autoSpaceDE w:val="0"/>
      <w:autoSpaceDN w:val="0"/>
      <w:spacing w:before="208"/>
      <w:ind w:left="115"/>
      <w:outlineLvl w:val="1"/>
    </w:pPr>
    <w:rPr>
      <w:rFonts w:ascii="Arial" w:eastAsia="Arial" w:hAnsi="Arial" w:cs="Arial"/>
      <w:b/>
      <w:bCs/>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2D62"/>
    <w:rPr>
      <w:rFonts w:ascii="Tahoma" w:hAnsi="Tahoma" w:cs="Tahoma"/>
      <w:sz w:val="16"/>
      <w:szCs w:val="16"/>
    </w:rPr>
  </w:style>
  <w:style w:type="character" w:customStyle="1" w:styleId="BalloonTextChar">
    <w:name w:val="Balloon Text Char"/>
    <w:basedOn w:val="DefaultParagraphFont"/>
    <w:link w:val="BalloonText"/>
    <w:uiPriority w:val="99"/>
    <w:semiHidden/>
    <w:rsid w:val="00022D62"/>
    <w:rPr>
      <w:rFonts w:ascii="Tahoma" w:hAnsi="Tahoma" w:cs="Tahoma"/>
      <w:sz w:val="16"/>
      <w:szCs w:val="16"/>
    </w:rPr>
  </w:style>
  <w:style w:type="paragraph" w:styleId="Header">
    <w:name w:val="header"/>
    <w:basedOn w:val="Normal"/>
    <w:link w:val="HeaderChar"/>
    <w:uiPriority w:val="99"/>
    <w:unhideWhenUsed/>
    <w:rsid w:val="00E2440E"/>
    <w:pPr>
      <w:tabs>
        <w:tab w:val="center" w:pos="4680"/>
        <w:tab w:val="right" w:pos="9360"/>
      </w:tabs>
    </w:pPr>
  </w:style>
  <w:style w:type="character" w:customStyle="1" w:styleId="HeaderChar">
    <w:name w:val="Header Char"/>
    <w:basedOn w:val="DefaultParagraphFont"/>
    <w:link w:val="Header"/>
    <w:uiPriority w:val="99"/>
    <w:rsid w:val="00E2440E"/>
  </w:style>
  <w:style w:type="paragraph" w:styleId="Footer">
    <w:name w:val="footer"/>
    <w:basedOn w:val="Normal"/>
    <w:link w:val="FooterChar"/>
    <w:uiPriority w:val="99"/>
    <w:unhideWhenUsed/>
    <w:rsid w:val="00E2440E"/>
    <w:pPr>
      <w:tabs>
        <w:tab w:val="center" w:pos="4680"/>
        <w:tab w:val="right" w:pos="9360"/>
      </w:tabs>
    </w:pPr>
  </w:style>
  <w:style w:type="character" w:customStyle="1" w:styleId="FooterChar">
    <w:name w:val="Footer Char"/>
    <w:basedOn w:val="DefaultParagraphFont"/>
    <w:link w:val="Footer"/>
    <w:uiPriority w:val="99"/>
    <w:rsid w:val="00E2440E"/>
  </w:style>
  <w:style w:type="paragraph" w:styleId="ListParagraph">
    <w:name w:val="List Paragraph"/>
    <w:basedOn w:val="Normal"/>
    <w:uiPriority w:val="1"/>
    <w:qFormat/>
    <w:rsid w:val="00E2440E"/>
    <w:pPr>
      <w:ind w:left="720"/>
      <w:contextualSpacing/>
      <w:jc w:val="both"/>
    </w:pPr>
    <w:rPr>
      <w:rFonts w:cstheme="minorBidi"/>
      <w:sz w:val="22"/>
      <w:szCs w:val="22"/>
    </w:rPr>
  </w:style>
  <w:style w:type="character" w:styleId="Hyperlink">
    <w:name w:val="Hyperlink"/>
    <w:basedOn w:val="DefaultParagraphFont"/>
    <w:uiPriority w:val="99"/>
    <w:unhideWhenUsed/>
    <w:rsid w:val="007C6F6A"/>
    <w:rPr>
      <w:color w:val="0000FF" w:themeColor="hyperlink"/>
      <w:u w:val="single"/>
    </w:rPr>
  </w:style>
  <w:style w:type="table" w:styleId="TableGrid">
    <w:name w:val="Table Grid"/>
    <w:basedOn w:val="TableNormal"/>
    <w:uiPriority w:val="39"/>
    <w:rsid w:val="00D33B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A57052"/>
    <w:rPr>
      <w:sz w:val="16"/>
      <w:szCs w:val="16"/>
    </w:rPr>
  </w:style>
  <w:style w:type="paragraph" w:styleId="CommentText">
    <w:name w:val="annotation text"/>
    <w:basedOn w:val="Normal"/>
    <w:link w:val="CommentTextChar"/>
    <w:uiPriority w:val="99"/>
    <w:semiHidden/>
    <w:unhideWhenUsed/>
    <w:rsid w:val="00A57052"/>
  </w:style>
  <w:style w:type="character" w:customStyle="1" w:styleId="CommentTextChar">
    <w:name w:val="Comment Text Char"/>
    <w:basedOn w:val="DefaultParagraphFont"/>
    <w:link w:val="CommentText"/>
    <w:uiPriority w:val="99"/>
    <w:semiHidden/>
    <w:rsid w:val="00A57052"/>
  </w:style>
  <w:style w:type="paragraph" w:styleId="CommentSubject">
    <w:name w:val="annotation subject"/>
    <w:basedOn w:val="CommentText"/>
    <w:next w:val="CommentText"/>
    <w:link w:val="CommentSubjectChar"/>
    <w:uiPriority w:val="99"/>
    <w:semiHidden/>
    <w:unhideWhenUsed/>
    <w:rsid w:val="00A57052"/>
    <w:rPr>
      <w:b/>
      <w:bCs/>
    </w:rPr>
  </w:style>
  <w:style w:type="character" w:customStyle="1" w:styleId="CommentSubjectChar">
    <w:name w:val="Comment Subject Char"/>
    <w:basedOn w:val="CommentTextChar"/>
    <w:link w:val="CommentSubject"/>
    <w:uiPriority w:val="99"/>
    <w:semiHidden/>
    <w:rsid w:val="00A57052"/>
    <w:rPr>
      <w:b/>
      <w:bCs/>
    </w:rPr>
  </w:style>
  <w:style w:type="paragraph" w:customStyle="1" w:styleId="Level2">
    <w:name w:val="Level 2"/>
    <w:basedOn w:val="Normal"/>
    <w:rsid w:val="00D07FFE"/>
    <w:pPr>
      <w:autoSpaceDE w:val="0"/>
      <w:autoSpaceDN w:val="0"/>
      <w:adjustRightInd w:val="0"/>
      <w:spacing w:before="180" w:line="280" w:lineRule="atLeast"/>
      <w:ind w:left="1152" w:hanging="216"/>
      <w:jc w:val="both"/>
    </w:pPr>
    <w:rPr>
      <w:rFonts w:ascii="Berkeley Book" w:eastAsia="Times New Roman" w:hAnsi="Berkeley Book" w:cs="Times New Roman"/>
      <w:sz w:val="21"/>
    </w:rPr>
  </w:style>
  <w:style w:type="paragraph" w:customStyle="1" w:styleId="Level1">
    <w:name w:val="Level 1"/>
    <w:basedOn w:val="Normal"/>
    <w:rsid w:val="00D07FFE"/>
    <w:pPr>
      <w:autoSpaceDE w:val="0"/>
      <w:autoSpaceDN w:val="0"/>
      <w:adjustRightInd w:val="0"/>
      <w:spacing w:before="240" w:line="280" w:lineRule="atLeast"/>
      <w:ind w:left="936" w:hanging="216"/>
      <w:jc w:val="both"/>
    </w:pPr>
    <w:rPr>
      <w:rFonts w:ascii="Berkeley Book" w:eastAsia="Times New Roman" w:hAnsi="Berkeley Book" w:cs="Times New Roman"/>
      <w:sz w:val="21"/>
    </w:rPr>
  </w:style>
  <w:style w:type="paragraph" w:customStyle="1" w:styleId="Level3">
    <w:name w:val="Level 3"/>
    <w:basedOn w:val="Level2"/>
    <w:rsid w:val="008B25C2"/>
    <w:pPr>
      <w:ind w:left="1368"/>
    </w:pPr>
  </w:style>
  <w:style w:type="paragraph" w:customStyle="1" w:styleId="Level4">
    <w:name w:val="Level 4"/>
    <w:basedOn w:val="Level3"/>
    <w:rsid w:val="00E75A17"/>
    <w:pPr>
      <w:tabs>
        <w:tab w:val="left" w:pos="1656"/>
        <w:tab w:val="left" w:pos="1800"/>
      </w:tabs>
      <w:ind w:left="1800" w:hanging="360"/>
    </w:pPr>
  </w:style>
  <w:style w:type="paragraph" w:styleId="BodyText">
    <w:name w:val="Body Text"/>
    <w:basedOn w:val="Normal"/>
    <w:link w:val="BodyTextChar"/>
    <w:uiPriority w:val="1"/>
    <w:qFormat/>
    <w:rsid w:val="00953555"/>
    <w:pPr>
      <w:widowControl w:val="0"/>
      <w:autoSpaceDE w:val="0"/>
      <w:autoSpaceDN w:val="0"/>
      <w:ind w:left="116"/>
    </w:pPr>
    <w:rPr>
      <w:rFonts w:ascii="Arial" w:eastAsia="Arial" w:hAnsi="Arial" w:cs="Arial"/>
      <w:sz w:val="24"/>
      <w:szCs w:val="24"/>
    </w:rPr>
  </w:style>
  <w:style w:type="character" w:customStyle="1" w:styleId="BodyTextChar">
    <w:name w:val="Body Text Char"/>
    <w:basedOn w:val="DefaultParagraphFont"/>
    <w:link w:val="BodyText"/>
    <w:uiPriority w:val="1"/>
    <w:rsid w:val="00953555"/>
    <w:rPr>
      <w:rFonts w:ascii="Arial" w:eastAsia="Arial" w:hAnsi="Arial" w:cs="Arial"/>
      <w:color w:val="auto"/>
      <w:sz w:val="24"/>
      <w:szCs w:val="24"/>
      <w:u w:val="none"/>
    </w:rPr>
  </w:style>
  <w:style w:type="character" w:customStyle="1" w:styleId="UnresolvedMention1">
    <w:name w:val="Unresolved Mention1"/>
    <w:basedOn w:val="DefaultParagraphFont"/>
    <w:uiPriority w:val="99"/>
    <w:semiHidden/>
    <w:unhideWhenUsed/>
    <w:rsid w:val="005E6066"/>
    <w:rPr>
      <w:color w:val="605E5C"/>
      <w:shd w:val="clear" w:color="auto" w:fill="E1DFDD"/>
    </w:rPr>
  </w:style>
  <w:style w:type="paragraph" w:customStyle="1" w:styleId="Default">
    <w:name w:val="Default"/>
    <w:rsid w:val="00CF401B"/>
    <w:pPr>
      <w:autoSpaceDE w:val="0"/>
      <w:autoSpaceDN w:val="0"/>
      <w:adjustRightInd w:val="0"/>
    </w:pPr>
    <w:rPr>
      <w:rFonts w:ascii="Calibri" w:hAnsi="Calibri" w:cs="Calibri"/>
      <w:color w:val="000000"/>
      <w:sz w:val="24"/>
      <w:szCs w:val="24"/>
      <w:u w:val="none"/>
    </w:rPr>
  </w:style>
  <w:style w:type="character" w:customStyle="1" w:styleId="Heading2Char">
    <w:name w:val="Heading 2 Char"/>
    <w:basedOn w:val="DefaultParagraphFont"/>
    <w:link w:val="Heading2"/>
    <w:uiPriority w:val="9"/>
    <w:rsid w:val="00A0049C"/>
    <w:rPr>
      <w:rFonts w:ascii="Arial" w:eastAsia="Arial" w:hAnsi="Arial" w:cs="Arial"/>
      <w:b/>
      <w:bCs/>
      <w:color w:val="auto"/>
      <w:sz w:val="28"/>
      <w:szCs w:val="28"/>
      <w:u w:val="none"/>
    </w:rPr>
  </w:style>
  <w:style w:type="paragraph" w:styleId="Revision">
    <w:name w:val="Revision"/>
    <w:hidden/>
    <w:uiPriority w:val="99"/>
    <w:semiHidden/>
    <w:rsid w:val="0096276F"/>
    <w:rPr>
      <w:color w:val="auto"/>
      <w:u w:val="none"/>
    </w:rPr>
  </w:style>
  <w:style w:type="paragraph" w:styleId="NormalWeb">
    <w:name w:val="Normal (Web)"/>
    <w:basedOn w:val="Normal"/>
    <w:uiPriority w:val="99"/>
    <w:semiHidden/>
    <w:unhideWhenUsed/>
    <w:rsid w:val="00ED52D3"/>
    <w:pPr>
      <w:spacing w:before="100" w:beforeAutospacing="1" w:after="100" w:afterAutospacing="1"/>
    </w:pPr>
    <w:rPr>
      <w:rFonts w:ascii="Calibri" w:hAnsi="Calibri" w:cs="Calibri"/>
      <w:sz w:val="22"/>
      <w:szCs w:val="22"/>
    </w:rPr>
  </w:style>
  <w:style w:type="character" w:styleId="FollowedHyperlink">
    <w:name w:val="FollowedHyperlink"/>
    <w:basedOn w:val="DefaultParagraphFont"/>
    <w:uiPriority w:val="99"/>
    <w:semiHidden/>
    <w:unhideWhenUsed/>
    <w:rsid w:val="00F042D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33666">
      <w:bodyDiv w:val="1"/>
      <w:marLeft w:val="0"/>
      <w:marRight w:val="0"/>
      <w:marTop w:val="0"/>
      <w:marBottom w:val="0"/>
      <w:divBdr>
        <w:top w:val="none" w:sz="0" w:space="0" w:color="auto"/>
        <w:left w:val="none" w:sz="0" w:space="0" w:color="auto"/>
        <w:bottom w:val="none" w:sz="0" w:space="0" w:color="auto"/>
        <w:right w:val="none" w:sz="0" w:space="0" w:color="auto"/>
      </w:divBdr>
    </w:div>
    <w:div w:id="107627097">
      <w:bodyDiv w:val="1"/>
      <w:marLeft w:val="0"/>
      <w:marRight w:val="0"/>
      <w:marTop w:val="0"/>
      <w:marBottom w:val="0"/>
      <w:divBdr>
        <w:top w:val="none" w:sz="0" w:space="0" w:color="auto"/>
        <w:left w:val="none" w:sz="0" w:space="0" w:color="auto"/>
        <w:bottom w:val="none" w:sz="0" w:space="0" w:color="auto"/>
        <w:right w:val="none" w:sz="0" w:space="0" w:color="auto"/>
      </w:divBdr>
    </w:div>
    <w:div w:id="120150439">
      <w:bodyDiv w:val="1"/>
      <w:marLeft w:val="0"/>
      <w:marRight w:val="0"/>
      <w:marTop w:val="0"/>
      <w:marBottom w:val="0"/>
      <w:divBdr>
        <w:top w:val="none" w:sz="0" w:space="0" w:color="auto"/>
        <w:left w:val="none" w:sz="0" w:space="0" w:color="auto"/>
        <w:bottom w:val="none" w:sz="0" w:space="0" w:color="auto"/>
        <w:right w:val="none" w:sz="0" w:space="0" w:color="auto"/>
      </w:divBdr>
    </w:div>
    <w:div w:id="241647930">
      <w:bodyDiv w:val="1"/>
      <w:marLeft w:val="0"/>
      <w:marRight w:val="0"/>
      <w:marTop w:val="0"/>
      <w:marBottom w:val="0"/>
      <w:divBdr>
        <w:top w:val="none" w:sz="0" w:space="0" w:color="auto"/>
        <w:left w:val="none" w:sz="0" w:space="0" w:color="auto"/>
        <w:bottom w:val="none" w:sz="0" w:space="0" w:color="auto"/>
        <w:right w:val="none" w:sz="0" w:space="0" w:color="auto"/>
      </w:divBdr>
    </w:div>
    <w:div w:id="920943181">
      <w:bodyDiv w:val="1"/>
      <w:marLeft w:val="0"/>
      <w:marRight w:val="0"/>
      <w:marTop w:val="0"/>
      <w:marBottom w:val="0"/>
      <w:divBdr>
        <w:top w:val="none" w:sz="0" w:space="0" w:color="auto"/>
        <w:left w:val="none" w:sz="0" w:space="0" w:color="auto"/>
        <w:bottom w:val="none" w:sz="0" w:space="0" w:color="auto"/>
        <w:right w:val="none" w:sz="0" w:space="0" w:color="auto"/>
      </w:divBdr>
    </w:div>
    <w:div w:id="1071974432">
      <w:bodyDiv w:val="1"/>
      <w:marLeft w:val="0"/>
      <w:marRight w:val="0"/>
      <w:marTop w:val="0"/>
      <w:marBottom w:val="0"/>
      <w:divBdr>
        <w:top w:val="none" w:sz="0" w:space="0" w:color="auto"/>
        <w:left w:val="none" w:sz="0" w:space="0" w:color="auto"/>
        <w:bottom w:val="none" w:sz="0" w:space="0" w:color="auto"/>
        <w:right w:val="none" w:sz="0" w:space="0" w:color="auto"/>
      </w:divBdr>
    </w:div>
    <w:div w:id="1159998213">
      <w:bodyDiv w:val="1"/>
      <w:marLeft w:val="0"/>
      <w:marRight w:val="0"/>
      <w:marTop w:val="0"/>
      <w:marBottom w:val="0"/>
      <w:divBdr>
        <w:top w:val="none" w:sz="0" w:space="0" w:color="auto"/>
        <w:left w:val="none" w:sz="0" w:space="0" w:color="auto"/>
        <w:bottom w:val="none" w:sz="0" w:space="0" w:color="auto"/>
        <w:right w:val="none" w:sz="0" w:space="0" w:color="auto"/>
      </w:divBdr>
    </w:div>
    <w:div w:id="1361278238">
      <w:bodyDiv w:val="1"/>
      <w:marLeft w:val="0"/>
      <w:marRight w:val="0"/>
      <w:marTop w:val="0"/>
      <w:marBottom w:val="0"/>
      <w:divBdr>
        <w:top w:val="none" w:sz="0" w:space="0" w:color="auto"/>
        <w:left w:val="none" w:sz="0" w:space="0" w:color="auto"/>
        <w:bottom w:val="none" w:sz="0" w:space="0" w:color="auto"/>
        <w:right w:val="none" w:sz="0" w:space="0" w:color="auto"/>
      </w:divBdr>
    </w:div>
    <w:div w:id="1751733953">
      <w:bodyDiv w:val="1"/>
      <w:marLeft w:val="0"/>
      <w:marRight w:val="0"/>
      <w:marTop w:val="0"/>
      <w:marBottom w:val="0"/>
      <w:divBdr>
        <w:top w:val="none" w:sz="0" w:space="0" w:color="auto"/>
        <w:left w:val="none" w:sz="0" w:space="0" w:color="auto"/>
        <w:bottom w:val="none" w:sz="0" w:space="0" w:color="auto"/>
        <w:right w:val="none" w:sz="0" w:space="0" w:color="auto"/>
      </w:divBdr>
    </w:div>
    <w:div w:id="1893301942">
      <w:bodyDiv w:val="1"/>
      <w:marLeft w:val="0"/>
      <w:marRight w:val="0"/>
      <w:marTop w:val="0"/>
      <w:marBottom w:val="0"/>
      <w:divBdr>
        <w:top w:val="none" w:sz="0" w:space="0" w:color="auto"/>
        <w:left w:val="none" w:sz="0" w:space="0" w:color="auto"/>
        <w:bottom w:val="none" w:sz="0" w:space="0" w:color="auto"/>
        <w:right w:val="none" w:sz="0" w:space="0" w:color="auto"/>
      </w:divBdr>
    </w:div>
    <w:div w:id="1976443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nrcs.usda.gov/Internet/FSE_DOCUMENTS/stelprdb1044171.pdf%20" TargetMode="External"/><Relationship Id="rId18" Type="http://schemas.openxmlformats.org/officeDocument/2006/relationships/image" Target="media/image5.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s://www.njstormwater.org/maintenance_guidance.htm" TargetMode="External"/><Relationship Id="rId2" Type="http://schemas.openxmlformats.org/officeDocument/2006/relationships/numbering" Target="numbering.xml"/><Relationship Id="rId16" Type="http://schemas.openxmlformats.org/officeDocument/2006/relationships/hyperlink" Target="http://www.nj.gov/dep/stormwater/bmp_manual2.htm"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yperlink" Target="https://www.nj.gov/dep/njgs/pricelst/gsreport/gsr32.pdf"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nj.gov/agriculture/divisions/anr/pdf/2014NJSoilErosionControlStandardsComplete.pdf"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bwMode="auto">
        <a:solidFill>
          <a:sysClr val="window" lastClr="FFFFFF"/>
        </a:solidFill>
        <a:ln w="12700" cap="sq" cmpd="sng">
          <a:solidFill>
            <a:srgbClr val="1F497D"/>
          </a:solidFill>
          <a:bevel/>
          <a:headEnd/>
          <a:tailEnd/>
        </a:ln>
      </a:spPr>
      <a:bodyPr rot="0" vert="horz" wrap="square" lIns="91440" tIns="45720" rIns="91440" bIns="45720" anchor="t" anchorCtr="0">
        <a:no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F72B15-6FC0-4FDD-9236-2EB3A9D239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35</Pages>
  <Words>12221</Words>
  <Characters>69661</Characters>
  <Application>Microsoft Office Word</Application>
  <DocSecurity>0</DocSecurity>
  <Lines>580</Lines>
  <Paragraphs>163</Paragraphs>
  <ScaleCrop>false</ScaleCrop>
  <HeadingPairs>
    <vt:vector size="2" baseType="variant">
      <vt:variant>
        <vt:lpstr>Title</vt:lpstr>
      </vt:variant>
      <vt:variant>
        <vt:i4>1</vt:i4>
      </vt:variant>
    </vt:vector>
  </HeadingPairs>
  <TitlesOfParts>
    <vt:vector size="1" baseType="lpstr">
      <vt:lpstr>APPENDIX D:  MODEL STORMWATER CONTROL ORDINANCE FOR MUNICIPALITIES</vt:lpstr>
    </vt:vector>
  </TitlesOfParts>
  <Company>NJDEP</Company>
  <LinksUpToDate>false</LinksUpToDate>
  <CharactersWithSpaces>81719</CharactersWithSpaces>
  <SharedDoc>false</SharedDoc>
  <HLinks>
    <vt:vector size="42" baseType="variant">
      <vt:variant>
        <vt:i4>1966189</vt:i4>
      </vt:variant>
      <vt:variant>
        <vt:i4>18</vt:i4>
      </vt:variant>
      <vt:variant>
        <vt:i4>0</vt:i4>
      </vt:variant>
      <vt:variant>
        <vt:i4>5</vt:i4>
      </vt:variant>
      <vt:variant>
        <vt:lpwstr>https://www.njstormwater.org/maintenance_guidance.htm</vt:lpwstr>
      </vt:variant>
      <vt:variant>
        <vt:lpwstr/>
      </vt:variant>
      <vt:variant>
        <vt:i4>1966189</vt:i4>
      </vt:variant>
      <vt:variant>
        <vt:i4>15</vt:i4>
      </vt:variant>
      <vt:variant>
        <vt:i4>0</vt:i4>
      </vt:variant>
      <vt:variant>
        <vt:i4>5</vt:i4>
      </vt:variant>
      <vt:variant>
        <vt:lpwstr>https://www.njstormwater.org/maintenance_guidance.htm</vt:lpwstr>
      </vt:variant>
      <vt:variant>
        <vt:lpwstr/>
      </vt:variant>
      <vt:variant>
        <vt:i4>5308533</vt:i4>
      </vt:variant>
      <vt:variant>
        <vt:i4>12</vt:i4>
      </vt:variant>
      <vt:variant>
        <vt:i4>0</vt:i4>
      </vt:variant>
      <vt:variant>
        <vt:i4>5</vt:i4>
      </vt:variant>
      <vt:variant>
        <vt:lpwstr>http://www.nj.gov/dep/stormwater/bmp_manual2.htm</vt:lpwstr>
      </vt:variant>
      <vt:variant>
        <vt:lpwstr/>
      </vt:variant>
      <vt:variant>
        <vt:i4>3801193</vt:i4>
      </vt:variant>
      <vt:variant>
        <vt:i4>9</vt:i4>
      </vt:variant>
      <vt:variant>
        <vt:i4>0</vt:i4>
      </vt:variant>
      <vt:variant>
        <vt:i4>5</vt:i4>
      </vt:variant>
      <vt:variant>
        <vt:lpwstr>https://www.nj.gov/dep/njgs/pricelst/gsreport/gsr32.pdf</vt:lpwstr>
      </vt:variant>
      <vt:variant>
        <vt:lpwstr/>
      </vt:variant>
      <vt:variant>
        <vt:i4>524361</vt:i4>
      </vt:variant>
      <vt:variant>
        <vt:i4>6</vt:i4>
      </vt:variant>
      <vt:variant>
        <vt:i4>0</vt:i4>
      </vt:variant>
      <vt:variant>
        <vt:i4>5</vt:i4>
      </vt:variant>
      <vt:variant>
        <vt:lpwstr>http://www.nj.gov/agriculture/divisions/anr/pdf/2014NJSoilErosionControlStandardsComplete.pdf</vt:lpwstr>
      </vt:variant>
      <vt:variant>
        <vt:lpwstr/>
      </vt:variant>
      <vt:variant>
        <vt:i4>4325436</vt:i4>
      </vt:variant>
      <vt:variant>
        <vt:i4>3</vt:i4>
      </vt:variant>
      <vt:variant>
        <vt:i4>0</vt:i4>
      </vt:variant>
      <vt:variant>
        <vt:i4>5</vt:i4>
      </vt:variant>
      <vt:variant>
        <vt:lpwstr>https://www.nrcs.usda.gov/Internet/FSE_DOCUMENTS/stelprdb1044171.pdf</vt:lpwstr>
      </vt:variant>
      <vt:variant>
        <vt:lpwstr/>
      </vt:variant>
      <vt:variant>
        <vt:i4>1703992</vt:i4>
      </vt:variant>
      <vt:variant>
        <vt:i4>0</vt:i4>
      </vt:variant>
      <vt:variant>
        <vt:i4>0</vt:i4>
      </vt:variant>
      <vt:variant>
        <vt:i4>5</vt:i4>
      </vt:variant>
      <vt:variant>
        <vt:lpwstr>https://www.njstormwater.org/bmp_manual2.htm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APPENDIX D:  MODEL STORMWATER CONTROL ORDINANCE FOR MUNICIPALITIES</dc:title>
  <dc:subject/>
  <dc:creator>Gabriel Mahon;James Murphy;Brian Salvo;Lisa Schaefer</dc:creator>
  <cp:keywords>stormwater management;stormwater control ordinance</cp:keywords>
  <cp:lastModifiedBy>Kelly Lettera</cp:lastModifiedBy>
  <cp:revision>24</cp:revision>
  <cp:lastPrinted>2021-08-23T16:17:00Z</cp:lastPrinted>
  <dcterms:created xsi:type="dcterms:W3CDTF">2021-05-27T16:42:00Z</dcterms:created>
  <dcterms:modified xsi:type="dcterms:W3CDTF">2022-01-06T21:35:00Z</dcterms:modified>
</cp:coreProperties>
</file>